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9" w:type="dxa"/>
        <w:tblInd w:w="70" w:type="dxa"/>
        <w:tblLayout w:type="fixed"/>
        <w:tblCellMar>
          <w:left w:w="70" w:type="dxa"/>
          <w:right w:w="70" w:type="dxa"/>
        </w:tblCellMar>
        <w:tblLook w:val="0000" w:firstRow="0" w:lastRow="0" w:firstColumn="0" w:lastColumn="0" w:noHBand="0" w:noVBand="0"/>
      </w:tblPr>
      <w:tblGrid>
        <w:gridCol w:w="1267"/>
        <w:gridCol w:w="6878"/>
        <w:gridCol w:w="1574"/>
      </w:tblGrid>
      <w:tr w:rsidR="003A504C" w:rsidTr="00683843">
        <w:trPr>
          <w:trHeight w:val="2016"/>
        </w:trPr>
        <w:tc>
          <w:tcPr>
            <w:tcW w:w="1267" w:type="dxa"/>
            <w:shd w:val="clear" w:color="auto" w:fill="auto"/>
          </w:tcPr>
          <w:p w:rsidR="003A504C" w:rsidRDefault="00276BCC" w:rsidP="003A504C">
            <w:pPr>
              <w:pStyle w:val="Intestazione"/>
              <w:jc w:val="right"/>
              <w:rPr>
                <w:rFonts w:ascii="Calibri" w:eastAsia="Calibri" w:hAnsi="Calibri"/>
                <w:sz w:val="22"/>
                <w:szCs w:val="22"/>
              </w:rPr>
            </w:pPr>
            <w:r>
              <w:rPr>
                <w:rFonts w:ascii="Calibri" w:eastAsia="Calibri" w:hAnsi="Calibri"/>
                <w:noProof/>
                <w:sz w:val="22"/>
                <w:szCs w:val="22"/>
              </w:rPr>
              <w:pict w14:anchorId="34472B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85pt;height:75.05pt;visibility:visible">
                  <v:imagedata r:id="rId7" o:title=""/>
                </v:shape>
              </w:pict>
            </w:r>
          </w:p>
        </w:tc>
        <w:tc>
          <w:tcPr>
            <w:tcW w:w="6878" w:type="dxa"/>
            <w:shd w:val="clear" w:color="auto" w:fill="auto"/>
          </w:tcPr>
          <w:p w:rsidR="003A504C" w:rsidRDefault="003A504C" w:rsidP="003A504C">
            <w:pPr>
              <w:pStyle w:val="Intestazione"/>
              <w:jc w:val="center"/>
              <w:rPr>
                <w:rFonts w:ascii="Georgia" w:eastAsia="Calibri" w:hAnsi="Georgia"/>
                <w:b/>
                <w:sz w:val="40"/>
                <w:szCs w:val="40"/>
              </w:rPr>
            </w:pPr>
            <w:r>
              <w:rPr>
                <w:rFonts w:ascii="Georgia" w:eastAsia="Calibri" w:hAnsi="Georgia"/>
                <w:b/>
                <w:sz w:val="40"/>
                <w:szCs w:val="40"/>
              </w:rPr>
              <w:t>Comune di Villafranca Piemonte</w:t>
            </w:r>
          </w:p>
          <w:p w:rsidR="003A504C" w:rsidRDefault="003A504C" w:rsidP="003A504C">
            <w:pPr>
              <w:pStyle w:val="Intestazione"/>
              <w:jc w:val="center"/>
              <w:rPr>
                <w:rFonts w:ascii="Georgia" w:eastAsia="Calibri" w:hAnsi="Georgia"/>
              </w:rPr>
            </w:pPr>
            <w:r>
              <w:rPr>
                <w:rFonts w:ascii="Georgia" w:eastAsia="Calibri" w:hAnsi="Georgia"/>
              </w:rPr>
              <w:t>Città Metropolitana di Torino</w:t>
            </w:r>
          </w:p>
          <w:p w:rsidR="003A504C" w:rsidRDefault="003A504C" w:rsidP="003A504C">
            <w:pPr>
              <w:autoSpaceDE w:val="0"/>
              <w:autoSpaceDN w:val="0"/>
              <w:jc w:val="center"/>
              <w:rPr>
                <w:rFonts w:ascii="Georgia" w:eastAsia="Times New Roman" w:hAnsi="Georgia" w:cs="Courier New"/>
                <w:kern w:val="28"/>
                <w:sz w:val="20"/>
                <w:szCs w:val="16"/>
              </w:rPr>
            </w:pPr>
            <w:r>
              <w:rPr>
                <w:rFonts w:ascii="Georgia" w:hAnsi="Georgia" w:cs="Courier New"/>
                <w:kern w:val="28"/>
                <w:sz w:val="20"/>
                <w:szCs w:val="16"/>
              </w:rPr>
              <w:t xml:space="preserve">Piazza Cavour 1 - C.A.P. 10068 - Tel. 011 9807107 </w:t>
            </w:r>
          </w:p>
          <w:p w:rsidR="003A504C" w:rsidRDefault="003A504C" w:rsidP="003A504C">
            <w:pPr>
              <w:autoSpaceDE w:val="0"/>
              <w:autoSpaceDN w:val="0"/>
              <w:jc w:val="center"/>
              <w:rPr>
                <w:rFonts w:ascii="Georgia" w:hAnsi="Georgia" w:cs="Courier New"/>
                <w:kern w:val="28"/>
                <w:sz w:val="20"/>
                <w:szCs w:val="16"/>
              </w:rPr>
            </w:pPr>
            <w:r>
              <w:rPr>
                <w:rFonts w:ascii="Georgia" w:hAnsi="Georgia" w:cs="Courier New"/>
                <w:kern w:val="28"/>
                <w:sz w:val="20"/>
                <w:szCs w:val="16"/>
              </w:rPr>
              <w:t>www.comune.villafrancapiemonte.to.it</w:t>
            </w:r>
          </w:p>
          <w:p w:rsidR="003A504C" w:rsidRPr="005C537E" w:rsidRDefault="003A504C" w:rsidP="003A504C">
            <w:pPr>
              <w:autoSpaceDE w:val="0"/>
              <w:autoSpaceDN w:val="0"/>
              <w:jc w:val="center"/>
              <w:rPr>
                <w:rFonts w:ascii="Georgia" w:hAnsi="Georgia" w:cs="Courier New"/>
                <w:kern w:val="28"/>
                <w:sz w:val="20"/>
                <w:szCs w:val="16"/>
              </w:rPr>
            </w:pPr>
            <w:proofErr w:type="gramStart"/>
            <w:r w:rsidRPr="005C537E">
              <w:rPr>
                <w:rFonts w:ascii="Georgia" w:hAnsi="Georgia" w:cs="Courier New"/>
                <w:kern w:val="28"/>
                <w:sz w:val="20"/>
                <w:szCs w:val="20"/>
              </w:rPr>
              <w:t xml:space="preserve">email:  </w:t>
            </w:r>
            <w:hyperlink r:id="rId8" w:history="1">
              <w:r w:rsidRPr="005C537E">
                <w:rPr>
                  <w:rStyle w:val="Collegamentoipertestuale"/>
                  <w:rFonts w:ascii="Georgia" w:hAnsi="Georgia" w:cs="Courier New"/>
                  <w:kern w:val="28"/>
                  <w:sz w:val="20"/>
                  <w:szCs w:val="16"/>
                </w:rPr>
                <w:t>info@comune.villafrancapiemonte.to.it</w:t>
              </w:r>
              <w:proofErr w:type="gramEnd"/>
            </w:hyperlink>
          </w:p>
          <w:p w:rsidR="003A504C" w:rsidRDefault="003A504C" w:rsidP="003A504C">
            <w:pPr>
              <w:autoSpaceDE w:val="0"/>
              <w:autoSpaceDN w:val="0"/>
              <w:jc w:val="center"/>
              <w:rPr>
                <w:rFonts w:ascii="Calibri" w:eastAsia="Calibri" w:hAnsi="Calibri" w:cs="Times New Roman"/>
              </w:rPr>
            </w:pPr>
            <w:r>
              <w:rPr>
                <w:rFonts w:ascii="Georgia" w:hAnsi="Georgia" w:cs="Courier New"/>
                <w:kern w:val="28"/>
                <w:sz w:val="20"/>
                <w:szCs w:val="20"/>
                <w:lang w:val="en-US"/>
              </w:rPr>
              <w:t>PEC: protocollo@pec.comune.villafrancapiemonte.to.it</w:t>
            </w:r>
          </w:p>
        </w:tc>
        <w:tc>
          <w:tcPr>
            <w:tcW w:w="1574" w:type="dxa"/>
            <w:shd w:val="clear" w:color="auto" w:fill="auto"/>
          </w:tcPr>
          <w:p w:rsidR="003A504C" w:rsidRDefault="00276BCC" w:rsidP="003A504C">
            <w:pPr>
              <w:pStyle w:val="Intestazione"/>
              <w:jc w:val="center"/>
              <w:rPr>
                <w:rFonts w:ascii="Calibri" w:eastAsia="Calibri" w:hAnsi="Calibri"/>
                <w:sz w:val="22"/>
                <w:szCs w:val="22"/>
              </w:rPr>
            </w:pPr>
            <w:r>
              <w:rPr>
                <w:rFonts w:ascii="Calibri" w:eastAsia="Calibri" w:hAnsi="Calibri"/>
                <w:noProof/>
                <w:sz w:val="22"/>
                <w:szCs w:val="22"/>
              </w:rPr>
              <w:pict w14:anchorId="2967576C">
                <v:shape id="_x0000_i1026" type="#_x0000_t75" style="width:59.85pt;height:75.05pt;visibility:visible">
                  <v:imagedata r:id="rId9" o:title=""/>
                </v:shape>
              </w:pict>
            </w:r>
          </w:p>
        </w:tc>
      </w:tr>
    </w:tbl>
    <w:p w:rsidR="0046272D" w:rsidRDefault="0046272D" w:rsidP="0046272D">
      <w:pPr>
        <w:pStyle w:val="Corpotesto"/>
        <w:jc w:val="center"/>
        <w:rPr>
          <w:szCs w:val="24"/>
        </w:rPr>
      </w:pPr>
    </w:p>
    <w:p w:rsidR="009F5763" w:rsidRPr="00E721FF" w:rsidRDefault="009F5763" w:rsidP="009F5763">
      <w:pPr>
        <w:pStyle w:val="Corpotesto"/>
        <w:jc w:val="center"/>
        <w:rPr>
          <w:sz w:val="36"/>
          <w:szCs w:val="36"/>
        </w:rPr>
      </w:pPr>
      <w:r w:rsidRPr="00E721FF">
        <w:rPr>
          <w:sz w:val="36"/>
          <w:szCs w:val="36"/>
        </w:rPr>
        <w:t xml:space="preserve">CENTRALE UNICA DI COMMITTENZA </w:t>
      </w:r>
    </w:p>
    <w:p w:rsidR="009F5763" w:rsidRPr="00E721FF" w:rsidRDefault="009F5763" w:rsidP="009F5763">
      <w:pPr>
        <w:pStyle w:val="Corpotesto"/>
        <w:jc w:val="center"/>
        <w:rPr>
          <w:sz w:val="36"/>
          <w:szCs w:val="36"/>
        </w:rPr>
      </w:pPr>
      <w:r w:rsidRPr="00E721FF">
        <w:rPr>
          <w:sz w:val="36"/>
          <w:szCs w:val="36"/>
        </w:rPr>
        <w:t>COMUNI DI:</w:t>
      </w:r>
    </w:p>
    <w:p w:rsidR="009F5763" w:rsidRPr="00E721FF" w:rsidRDefault="009F5763" w:rsidP="009F5763">
      <w:pPr>
        <w:pStyle w:val="Corpotesto"/>
        <w:jc w:val="center"/>
        <w:rPr>
          <w:sz w:val="36"/>
          <w:szCs w:val="36"/>
        </w:rPr>
      </w:pPr>
      <w:r w:rsidRPr="00E721FF">
        <w:rPr>
          <w:sz w:val="36"/>
          <w:szCs w:val="36"/>
        </w:rPr>
        <w:t>VILLAFRANCA PIEMONTE - VIGONE</w:t>
      </w:r>
      <w:r>
        <w:rPr>
          <w:sz w:val="36"/>
          <w:szCs w:val="36"/>
        </w:rPr>
        <w:t xml:space="preserve"> - CERCENASCO - PISCINA -CARDÈ -</w:t>
      </w:r>
      <w:r w:rsidRPr="00E721FF">
        <w:rPr>
          <w:sz w:val="36"/>
          <w:szCs w:val="36"/>
        </w:rPr>
        <w:t>TORRE SAN GIORGIO</w:t>
      </w:r>
      <w:r>
        <w:rPr>
          <w:sz w:val="36"/>
          <w:szCs w:val="36"/>
        </w:rPr>
        <w:t xml:space="preserve"> -</w:t>
      </w:r>
      <w:r w:rsidRPr="007216CD">
        <w:rPr>
          <w:i/>
          <w:szCs w:val="22"/>
        </w:rPr>
        <w:t xml:space="preserve"> </w:t>
      </w:r>
      <w:r w:rsidRPr="007216CD">
        <w:rPr>
          <w:sz w:val="36"/>
          <w:szCs w:val="36"/>
        </w:rPr>
        <w:t>CENTRO SERVIZI SOCIO ASSISTENZ</w:t>
      </w:r>
      <w:r>
        <w:rPr>
          <w:sz w:val="36"/>
          <w:szCs w:val="36"/>
        </w:rPr>
        <w:t xml:space="preserve">IALI E SANITARI DI VIGONE - </w:t>
      </w:r>
      <w:r w:rsidRPr="007216CD">
        <w:rPr>
          <w:sz w:val="36"/>
          <w:szCs w:val="36"/>
        </w:rPr>
        <w:t>PENSIONATO REGINA ELENA DI PANCALIERI.</w:t>
      </w:r>
      <w:r w:rsidRPr="00E721FF">
        <w:rPr>
          <w:sz w:val="36"/>
          <w:szCs w:val="36"/>
        </w:rPr>
        <w:t xml:space="preserve"> </w:t>
      </w:r>
    </w:p>
    <w:p w:rsidR="0046272D" w:rsidRDefault="0046272D" w:rsidP="0046272D">
      <w:pPr>
        <w:pStyle w:val="Corpotesto"/>
        <w:rPr>
          <w:i/>
        </w:rPr>
      </w:pPr>
    </w:p>
    <w:p w:rsidR="0046272D" w:rsidRDefault="0046272D" w:rsidP="0046272D">
      <w:pPr>
        <w:pStyle w:val="Corpotesto"/>
        <w:rPr>
          <w:i/>
        </w:rPr>
      </w:pPr>
    </w:p>
    <w:p w:rsidR="0046272D" w:rsidRDefault="0046272D" w:rsidP="0046272D">
      <w:pPr>
        <w:pStyle w:val="Corpotesto"/>
        <w:rPr>
          <w:i/>
        </w:rPr>
      </w:pPr>
    </w:p>
    <w:p w:rsidR="0046272D" w:rsidRDefault="0046272D" w:rsidP="0046272D">
      <w:pPr>
        <w:pStyle w:val="Corpotesto"/>
        <w:rPr>
          <w:i/>
        </w:rPr>
      </w:pPr>
    </w:p>
    <w:p w:rsidR="0046272D" w:rsidRDefault="0046272D" w:rsidP="0046272D">
      <w:pPr>
        <w:pStyle w:val="Corpotesto"/>
        <w:rPr>
          <w:i/>
        </w:rPr>
      </w:pPr>
    </w:p>
    <w:p w:rsidR="0046272D" w:rsidRDefault="000531FC" w:rsidP="0046272D">
      <w:pPr>
        <w:pStyle w:val="Corpotesto"/>
        <w:rPr>
          <w:i/>
        </w:rPr>
      </w:pPr>
      <w:r w:rsidRPr="000E36D0">
        <w:rPr>
          <w:i/>
        </w:rPr>
        <w:t xml:space="preserve">Allegato </w:t>
      </w:r>
      <w:r w:rsidR="0046272D" w:rsidRPr="000E36D0">
        <w:rPr>
          <w:i/>
        </w:rPr>
        <w:t xml:space="preserve">alla Determinazione n. </w:t>
      </w:r>
      <w:proofErr w:type="gramStart"/>
      <w:r w:rsidR="004151FB">
        <w:rPr>
          <w:i/>
        </w:rPr>
        <w:t>153</w:t>
      </w:r>
      <w:r w:rsidR="0046272D" w:rsidRPr="000E36D0">
        <w:rPr>
          <w:i/>
        </w:rPr>
        <w:t xml:space="preserve">  del</w:t>
      </w:r>
      <w:proofErr w:type="gramEnd"/>
      <w:r w:rsidR="0046272D" w:rsidRPr="000E36D0">
        <w:rPr>
          <w:i/>
        </w:rPr>
        <w:t xml:space="preserve"> </w:t>
      </w:r>
      <w:r w:rsidR="004151FB">
        <w:rPr>
          <w:i/>
        </w:rPr>
        <w:t>11/05/2018</w:t>
      </w:r>
      <w:bookmarkStart w:id="0" w:name="_GoBack"/>
      <w:bookmarkEnd w:id="0"/>
    </w:p>
    <w:p w:rsidR="0046272D" w:rsidRDefault="0046272D" w:rsidP="0046272D">
      <w:pPr>
        <w:pStyle w:val="Corpotesto"/>
        <w:rPr>
          <w:i/>
        </w:rPr>
      </w:pPr>
    </w:p>
    <w:p w:rsidR="0046272D" w:rsidRDefault="0046272D" w:rsidP="0046272D">
      <w:pPr>
        <w:autoSpaceDE w:val="0"/>
        <w:autoSpaceDN w:val="0"/>
        <w:adjustRightInd w:val="0"/>
        <w:spacing w:after="0" w:line="240" w:lineRule="auto"/>
        <w:jc w:val="center"/>
        <w:rPr>
          <w:rFonts w:ascii="Times New Roman" w:hAnsi="Times New Roman" w:cs="Times New Roman"/>
          <w:b/>
          <w:sz w:val="24"/>
          <w:szCs w:val="24"/>
        </w:rPr>
      </w:pPr>
      <w:r w:rsidRPr="00A173B7">
        <w:rPr>
          <w:rFonts w:ascii="Times New Roman" w:hAnsi="Times New Roman" w:cs="Times New Roman"/>
          <w:b/>
          <w:sz w:val="24"/>
          <w:szCs w:val="24"/>
        </w:rPr>
        <w:t>AVVISO PUBBLICO INDAGINE DI MERCATO</w:t>
      </w:r>
      <w:r w:rsidR="00CF33FB" w:rsidRPr="00A173B7">
        <w:rPr>
          <w:rFonts w:ascii="Times New Roman" w:hAnsi="Times New Roman" w:cs="Times New Roman"/>
          <w:b/>
          <w:sz w:val="24"/>
          <w:szCs w:val="24"/>
        </w:rPr>
        <w:t xml:space="preserve">: </w:t>
      </w:r>
      <w:r w:rsidRPr="00A173B7">
        <w:rPr>
          <w:rFonts w:ascii="Times New Roman" w:hAnsi="Times New Roman" w:cs="Times New Roman"/>
          <w:b/>
          <w:sz w:val="24"/>
          <w:szCs w:val="24"/>
        </w:rPr>
        <w:t xml:space="preserve"> </w:t>
      </w:r>
    </w:p>
    <w:p w:rsidR="00D85502" w:rsidRPr="00A173B7" w:rsidRDefault="006D38CC" w:rsidP="0046272D">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4583D">
        <w:rPr>
          <w:rFonts w:ascii="Times New Roman" w:hAnsi="Times New Roman" w:cs="Times New Roman"/>
          <w:b/>
          <w:sz w:val="24"/>
          <w:szCs w:val="24"/>
        </w:rPr>
        <w:t xml:space="preserve">  </w:t>
      </w:r>
    </w:p>
    <w:p w:rsidR="0046272D" w:rsidRPr="00294507" w:rsidRDefault="0046272D" w:rsidP="0046272D">
      <w:pPr>
        <w:pStyle w:val="Corpotesto"/>
        <w:rPr>
          <w:sz w:val="22"/>
          <w:szCs w:val="22"/>
        </w:rPr>
      </w:pPr>
      <w:r w:rsidRPr="00294507">
        <w:rPr>
          <w:sz w:val="22"/>
          <w:szCs w:val="22"/>
        </w:rPr>
        <w:t xml:space="preserve">Servizio trasporto alunni della scuola primaria e secondaria di primo grado del Comune di Villafranca P.te anni scolastici </w:t>
      </w:r>
      <w:r w:rsidRPr="00294507">
        <w:t>201</w:t>
      </w:r>
      <w:r w:rsidR="008362F4">
        <w:t>8</w:t>
      </w:r>
      <w:r w:rsidRPr="00294507">
        <w:t>/1</w:t>
      </w:r>
      <w:r w:rsidR="008362F4">
        <w:t>9</w:t>
      </w:r>
      <w:r w:rsidRPr="00294507">
        <w:t xml:space="preserve"> – 201</w:t>
      </w:r>
      <w:r w:rsidR="008362F4">
        <w:t>9</w:t>
      </w:r>
      <w:r w:rsidRPr="00294507">
        <w:t>/</w:t>
      </w:r>
      <w:r w:rsidR="008362F4">
        <w:t>20</w:t>
      </w:r>
      <w:r w:rsidRPr="00294507">
        <w:rPr>
          <w:sz w:val="22"/>
          <w:szCs w:val="22"/>
        </w:rPr>
        <w:t>.</w:t>
      </w:r>
    </w:p>
    <w:p w:rsidR="00CF33FB" w:rsidRPr="00294507" w:rsidRDefault="00CF33FB" w:rsidP="0046272D">
      <w:pPr>
        <w:pStyle w:val="Corpotesto"/>
        <w:rPr>
          <w:sz w:val="22"/>
          <w:szCs w:val="22"/>
        </w:rPr>
      </w:pPr>
    </w:p>
    <w:p w:rsidR="00CF33FB" w:rsidRPr="00294507" w:rsidRDefault="009A4B85" w:rsidP="00CF33FB">
      <w:pPr>
        <w:autoSpaceDE w:val="0"/>
        <w:autoSpaceDN w:val="0"/>
        <w:adjustRightInd w:val="0"/>
        <w:spacing w:after="0" w:line="240" w:lineRule="auto"/>
        <w:jc w:val="both"/>
        <w:rPr>
          <w:rFonts w:ascii="Times New Roman" w:hAnsi="Times New Roman" w:cs="Times New Roman"/>
        </w:rPr>
      </w:pPr>
      <w:r w:rsidRPr="00294507">
        <w:rPr>
          <w:rFonts w:ascii="Times New Roman" w:hAnsi="Times New Roman" w:cs="Times New Roman"/>
          <w:sz w:val="24"/>
          <w:szCs w:val="24"/>
        </w:rPr>
        <w:t xml:space="preserve">Per l'individuazione di operatori economici da invitare alla procedura </w:t>
      </w:r>
      <w:r w:rsidR="00CF33FB" w:rsidRPr="00294507">
        <w:rPr>
          <w:rFonts w:ascii="Times New Roman" w:hAnsi="Times New Roman" w:cs="Times New Roman"/>
          <w:sz w:val="24"/>
          <w:szCs w:val="24"/>
        </w:rPr>
        <w:t xml:space="preserve">negoziata </w:t>
      </w:r>
      <w:r w:rsidRPr="00294507">
        <w:rPr>
          <w:rFonts w:ascii="Times New Roman" w:hAnsi="Times New Roman" w:cs="Times New Roman"/>
          <w:sz w:val="24"/>
          <w:szCs w:val="24"/>
        </w:rPr>
        <w:t xml:space="preserve">per l'affidamento </w:t>
      </w:r>
      <w:r w:rsidR="00CF33FB" w:rsidRPr="00294507">
        <w:rPr>
          <w:rFonts w:ascii="Times New Roman" w:hAnsi="Times New Roman" w:cs="Times New Roman"/>
          <w:sz w:val="24"/>
          <w:szCs w:val="24"/>
        </w:rPr>
        <w:t>del servizio di conduzione degli scuolabus destinati al trasporto alunni della scuola primaria e secondaria di primo grado del Comune di Villafranca P.te</w:t>
      </w:r>
      <w:r w:rsidR="008362F4">
        <w:rPr>
          <w:rFonts w:ascii="Times New Roman" w:hAnsi="Times New Roman" w:cs="Times New Roman"/>
          <w:sz w:val="24"/>
          <w:szCs w:val="24"/>
        </w:rPr>
        <w:t xml:space="preserve"> anni scolastici 2018</w:t>
      </w:r>
      <w:r w:rsidR="00CF33FB" w:rsidRPr="00294507">
        <w:rPr>
          <w:rFonts w:ascii="Times New Roman" w:hAnsi="Times New Roman" w:cs="Times New Roman"/>
          <w:sz w:val="24"/>
          <w:szCs w:val="24"/>
        </w:rPr>
        <w:t>/1</w:t>
      </w:r>
      <w:r w:rsidR="008362F4">
        <w:rPr>
          <w:rFonts w:ascii="Times New Roman" w:hAnsi="Times New Roman" w:cs="Times New Roman"/>
          <w:sz w:val="24"/>
          <w:szCs w:val="24"/>
        </w:rPr>
        <w:t>9</w:t>
      </w:r>
      <w:r w:rsidR="00CF33FB" w:rsidRPr="00294507">
        <w:rPr>
          <w:rFonts w:ascii="Times New Roman" w:hAnsi="Times New Roman" w:cs="Times New Roman"/>
          <w:sz w:val="24"/>
          <w:szCs w:val="24"/>
        </w:rPr>
        <w:t xml:space="preserve"> – 201</w:t>
      </w:r>
      <w:r w:rsidR="008362F4">
        <w:rPr>
          <w:rFonts w:ascii="Times New Roman" w:hAnsi="Times New Roman" w:cs="Times New Roman"/>
          <w:sz w:val="24"/>
          <w:szCs w:val="24"/>
        </w:rPr>
        <w:t>9</w:t>
      </w:r>
      <w:r w:rsidR="00CF33FB" w:rsidRPr="00294507">
        <w:rPr>
          <w:rFonts w:ascii="Times New Roman" w:hAnsi="Times New Roman" w:cs="Times New Roman"/>
          <w:sz w:val="24"/>
          <w:szCs w:val="24"/>
        </w:rPr>
        <w:t>/</w:t>
      </w:r>
      <w:r w:rsidR="008362F4">
        <w:rPr>
          <w:rFonts w:ascii="Times New Roman" w:hAnsi="Times New Roman" w:cs="Times New Roman"/>
          <w:sz w:val="24"/>
          <w:szCs w:val="24"/>
        </w:rPr>
        <w:t>20</w:t>
      </w:r>
      <w:r w:rsidR="00CF33FB" w:rsidRPr="00294507">
        <w:rPr>
          <w:rFonts w:ascii="Times New Roman" w:hAnsi="Times New Roman" w:cs="Times New Roman"/>
          <w:sz w:val="24"/>
          <w:szCs w:val="24"/>
        </w:rPr>
        <w:t>.</w:t>
      </w:r>
    </w:p>
    <w:p w:rsidR="00CF33FB" w:rsidRPr="00294507" w:rsidRDefault="00CF33FB" w:rsidP="009A4B85">
      <w:pPr>
        <w:autoSpaceDE w:val="0"/>
        <w:autoSpaceDN w:val="0"/>
        <w:adjustRightInd w:val="0"/>
        <w:spacing w:after="0" w:line="240" w:lineRule="auto"/>
        <w:rPr>
          <w:rFonts w:ascii="Times New Roman" w:hAnsi="Times New Roman" w:cs="Times New Roman"/>
          <w:sz w:val="24"/>
          <w:szCs w:val="24"/>
        </w:rPr>
      </w:pPr>
    </w:p>
    <w:p w:rsidR="009A4B85" w:rsidRPr="00A173B7" w:rsidRDefault="009A4B85" w:rsidP="004E4566">
      <w:pPr>
        <w:pStyle w:val="Paragrafoelenco"/>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A173B7">
        <w:rPr>
          <w:rFonts w:ascii="Times New Roman" w:hAnsi="Times New Roman" w:cs="Times New Roman"/>
          <w:b/>
          <w:sz w:val="24"/>
          <w:szCs w:val="24"/>
        </w:rPr>
        <w:t>NORMATIVA DI RIFERIMENTO:</w:t>
      </w:r>
    </w:p>
    <w:p w:rsidR="009A4B85" w:rsidRPr="00294507" w:rsidRDefault="009A4B85" w:rsidP="000531FC">
      <w:pPr>
        <w:autoSpaceDE w:val="0"/>
        <w:autoSpaceDN w:val="0"/>
        <w:adjustRightInd w:val="0"/>
        <w:spacing w:after="0" w:line="240" w:lineRule="auto"/>
        <w:jc w:val="both"/>
        <w:rPr>
          <w:rFonts w:ascii="Times New Roman" w:hAnsi="Times New Roman" w:cs="Times New Roman"/>
          <w:sz w:val="24"/>
          <w:szCs w:val="24"/>
        </w:rPr>
      </w:pPr>
      <w:r w:rsidRPr="00294507">
        <w:rPr>
          <w:rFonts w:ascii="Times New Roman" w:hAnsi="Times New Roman" w:cs="Times New Roman"/>
          <w:sz w:val="24"/>
          <w:szCs w:val="24"/>
        </w:rPr>
        <w:t>Codice dei contratti-</w:t>
      </w:r>
      <w:r w:rsidR="00AC3F3C" w:rsidRPr="00294507">
        <w:rPr>
          <w:rFonts w:ascii="Times New Roman" w:hAnsi="Times New Roman" w:cs="Times New Roman"/>
          <w:sz w:val="24"/>
          <w:szCs w:val="24"/>
        </w:rPr>
        <w:t xml:space="preserve"> combinato disposto </w:t>
      </w:r>
      <w:r w:rsidRPr="00294507">
        <w:rPr>
          <w:rFonts w:ascii="Times New Roman" w:hAnsi="Times New Roman" w:cs="Times New Roman"/>
          <w:sz w:val="24"/>
          <w:szCs w:val="24"/>
        </w:rPr>
        <w:t>Art</w:t>
      </w:r>
      <w:r w:rsidR="00AC3F3C" w:rsidRPr="00294507">
        <w:rPr>
          <w:rFonts w:ascii="Times New Roman" w:hAnsi="Times New Roman" w:cs="Times New Roman"/>
          <w:sz w:val="24"/>
          <w:szCs w:val="24"/>
        </w:rPr>
        <w:t>t</w:t>
      </w:r>
      <w:r w:rsidRPr="00294507">
        <w:rPr>
          <w:rFonts w:ascii="Times New Roman" w:hAnsi="Times New Roman" w:cs="Times New Roman"/>
          <w:sz w:val="24"/>
          <w:szCs w:val="24"/>
        </w:rPr>
        <w:t xml:space="preserve">. </w:t>
      </w:r>
      <w:r w:rsidR="00AC3F3C" w:rsidRPr="00294507">
        <w:rPr>
          <w:rFonts w:ascii="Times New Roman" w:hAnsi="Times New Roman" w:cs="Times New Roman"/>
          <w:sz w:val="24"/>
          <w:szCs w:val="24"/>
        </w:rPr>
        <w:t>35</w:t>
      </w:r>
      <w:proofErr w:type="gramStart"/>
      <w:r w:rsidR="00AC3F3C" w:rsidRPr="00294507">
        <w:rPr>
          <w:rFonts w:ascii="Times New Roman" w:hAnsi="Times New Roman" w:cs="Times New Roman"/>
          <w:sz w:val="24"/>
          <w:szCs w:val="24"/>
        </w:rPr>
        <w:t xml:space="preserve">) </w:t>
      </w:r>
      <w:r w:rsidR="0032329F" w:rsidRPr="00294507">
        <w:rPr>
          <w:rFonts w:ascii="Times New Roman" w:hAnsi="Times New Roman" w:cs="Times New Roman"/>
          <w:sz w:val="24"/>
          <w:szCs w:val="24"/>
        </w:rPr>
        <w:t>;</w:t>
      </w:r>
      <w:proofErr w:type="gramEnd"/>
      <w:r w:rsidR="0032329F" w:rsidRPr="00294507">
        <w:rPr>
          <w:rFonts w:ascii="Times New Roman" w:hAnsi="Times New Roman" w:cs="Times New Roman"/>
          <w:sz w:val="24"/>
          <w:szCs w:val="24"/>
        </w:rPr>
        <w:t xml:space="preserve"> 36</w:t>
      </w:r>
      <w:r w:rsidR="00566088">
        <w:rPr>
          <w:rFonts w:ascii="Times New Roman" w:hAnsi="Times New Roman" w:cs="Times New Roman"/>
          <w:sz w:val="24"/>
          <w:szCs w:val="24"/>
        </w:rPr>
        <w:t>)</w:t>
      </w:r>
      <w:r w:rsidR="0032329F" w:rsidRPr="00294507">
        <w:rPr>
          <w:rFonts w:ascii="Times New Roman" w:hAnsi="Times New Roman" w:cs="Times New Roman"/>
          <w:sz w:val="24"/>
          <w:szCs w:val="24"/>
        </w:rPr>
        <w:t xml:space="preserve">  co.2 ) </w:t>
      </w:r>
      <w:proofErr w:type="spellStart"/>
      <w:r w:rsidR="0032329F" w:rsidRPr="00294507">
        <w:rPr>
          <w:rFonts w:ascii="Times New Roman" w:hAnsi="Times New Roman" w:cs="Times New Roman"/>
          <w:sz w:val="24"/>
          <w:szCs w:val="24"/>
        </w:rPr>
        <w:t>lett</w:t>
      </w:r>
      <w:proofErr w:type="spellEnd"/>
      <w:r w:rsidR="0032329F" w:rsidRPr="00294507">
        <w:rPr>
          <w:rFonts w:ascii="Times New Roman" w:hAnsi="Times New Roman" w:cs="Times New Roman"/>
          <w:sz w:val="24"/>
          <w:szCs w:val="24"/>
        </w:rPr>
        <w:t xml:space="preserve">. b) </w:t>
      </w:r>
      <w:r w:rsidR="00AC3F3C" w:rsidRPr="00294507">
        <w:rPr>
          <w:rFonts w:ascii="Times New Roman" w:hAnsi="Times New Roman" w:cs="Times New Roman"/>
          <w:sz w:val="24"/>
          <w:szCs w:val="24"/>
        </w:rPr>
        <w:t xml:space="preserve">e </w:t>
      </w:r>
      <w:r w:rsidR="00775493">
        <w:rPr>
          <w:rFonts w:ascii="Times New Roman" w:hAnsi="Times New Roman" w:cs="Times New Roman"/>
          <w:sz w:val="24"/>
          <w:szCs w:val="24"/>
        </w:rPr>
        <w:t xml:space="preserve"> art.</w:t>
      </w:r>
      <w:r w:rsidR="00AC3F3C" w:rsidRPr="00294507">
        <w:rPr>
          <w:rFonts w:ascii="Times New Roman" w:hAnsi="Times New Roman" w:cs="Times New Roman"/>
          <w:sz w:val="24"/>
          <w:szCs w:val="24"/>
        </w:rPr>
        <w:t xml:space="preserve"> 95) </w:t>
      </w:r>
      <w:r w:rsidR="00775493">
        <w:rPr>
          <w:rFonts w:ascii="Times New Roman" w:hAnsi="Times New Roman" w:cs="Times New Roman"/>
          <w:sz w:val="24"/>
          <w:szCs w:val="24"/>
        </w:rPr>
        <w:t xml:space="preserve">co. 4) </w:t>
      </w:r>
      <w:proofErr w:type="spellStart"/>
      <w:r w:rsidR="00775493">
        <w:rPr>
          <w:rFonts w:ascii="Times New Roman" w:hAnsi="Times New Roman" w:cs="Times New Roman"/>
          <w:sz w:val="24"/>
          <w:szCs w:val="24"/>
        </w:rPr>
        <w:t>lett.a</w:t>
      </w:r>
      <w:proofErr w:type="spellEnd"/>
      <w:r w:rsidR="00775493">
        <w:rPr>
          <w:rFonts w:ascii="Times New Roman" w:hAnsi="Times New Roman" w:cs="Times New Roman"/>
          <w:sz w:val="24"/>
          <w:szCs w:val="24"/>
        </w:rPr>
        <w:t xml:space="preserve">) </w:t>
      </w:r>
      <w:r w:rsidR="00566088">
        <w:rPr>
          <w:rFonts w:ascii="Times New Roman" w:hAnsi="Times New Roman" w:cs="Times New Roman"/>
          <w:sz w:val="24"/>
          <w:szCs w:val="24"/>
        </w:rPr>
        <w:t>d</w:t>
      </w:r>
      <w:r w:rsidRPr="00294507">
        <w:rPr>
          <w:rFonts w:ascii="Times New Roman" w:hAnsi="Times New Roman" w:cs="Times New Roman"/>
          <w:sz w:val="24"/>
          <w:szCs w:val="24"/>
        </w:rPr>
        <w:t xml:space="preserve">el </w:t>
      </w:r>
      <w:proofErr w:type="spellStart"/>
      <w:r w:rsidRPr="00294507">
        <w:rPr>
          <w:rFonts w:ascii="Times New Roman" w:hAnsi="Times New Roman" w:cs="Times New Roman"/>
          <w:sz w:val="24"/>
          <w:szCs w:val="24"/>
        </w:rPr>
        <w:t>D.Lgs.</w:t>
      </w:r>
      <w:proofErr w:type="spellEnd"/>
      <w:r w:rsidRPr="00294507">
        <w:rPr>
          <w:rFonts w:ascii="Times New Roman" w:hAnsi="Times New Roman" w:cs="Times New Roman"/>
          <w:sz w:val="24"/>
          <w:szCs w:val="24"/>
        </w:rPr>
        <w:t xml:space="preserve"> </w:t>
      </w:r>
      <w:r w:rsidR="00AC3F3C" w:rsidRPr="00294507">
        <w:rPr>
          <w:rFonts w:ascii="Times New Roman" w:hAnsi="Times New Roman" w:cs="Times New Roman"/>
          <w:sz w:val="24"/>
          <w:szCs w:val="24"/>
        </w:rPr>
        <w:t>n. 50</w:t>
      </w:r>
      <w:r w:rsidR="00360901">
        <w:rPr>
          <w:rFonts w:ascii="Times New Roman" w:hAnsi="Times New Roman" w:cs="Times New Roman"/>
          <w:sz w:val="24"/>
          <w:szCs w:val="24"/>
        </w:rPr>
        <w:t xml:space="preserve"> del 18/04</w:t>
      </w:r>
      <w:r w:rsidR="00AC3F3C" w:rsidRPr="00294507">
        <w:rPr>
          <w:rFonts w:ascii="Times New Roman" w:hAnsi="Times New Roman" w:cs="Times New Roman"/>
          <w:sz w:val="24"/>
          <w:szCs w:val="24"/>
        </w:rPr>
        <w:t>/</w:t>
      </w:r>
      <w:r w:rsidRPr="00294507">
        <w:rPr>
          <w:rFonts w:ascii="Times New Roman" w:hAnsi="Times New Roman" w:cs="Times New Roman"/>
          <w:sz w:val="24"/>
          <w:szCs w:val="24"/>
        </w:rPr>
        <w:t>20</w:t>
      </w:r>
      <w:r w:rsidR="00AC3F3C" w:rsidRPr="00294507">
        <w:rPr>
          <w:rFonts w:ascii="Times New Roman" w:hAnsi="Times New Roman" w:cs="Times New Roman"/>
          <w:sz w:val="24"/>
          <w:szCs w:val="24"/>
        </w:rPr>
        <w:t>1</w:t>
      </w:r>
      <w:r w:rsidRPr="00294507">
        <w:rPr>
          <w:rFonts w:ascii="Times New Roman" w:hAnsi="Times New Roman" w:cs="Times New Roman"/>
          <w:sz w:val="24"/>
          <w:szCs w:val="24"/>
        </w:rPr>
        <w:t>6</w:t>
      </w:r>
      <w:r w:rsidR="00360901">
        <w:rPr>
          <w:rFonts w:ascii="Times New Roman" w:hAnsi="Times New Roman" w:cs="Times New Roman"/>
          <w:sz w:val="24"/>
          <w:szCs w:val="24"/>
        </w:rPr>
        <w:t xml:space="preserve"> e </w:t>
      </w:r>
      <w:proofErr w:type="spellStart"/>
      <w:r w:rsidR="00360901">
        <w:rPr>
          <w:rFonts w:ascii="Times New Roman" w:hAnsi="Times New Roman" w:cs="Times New Roman"/>
          <w:sz w:val="24"/>
          <w:szCs w:val="24"/>
        </w:rPr>
        <w:t>s.m.e</w:t>
      </w:r>
      <w:proofErr w:type="spellEnd"/>
      <w:r w:rsidR="00360901">
        <w:rPr>
          <w:rFonts w:ascii="Times New Roman" w:hAnsi="Times New Roman" w:cs="Times New Roman"/>
          <w:sz w:val="24"/>
          <w:szCs w:val="24"/>
        </w:rPr>
        <w:t xml:space="preserve"> i.</w:t>
      </w:r>
      <w:r w:rsidR="00151440" w:rsidRPr="00294507">
        <w:rPr>
          <w:rFonts w:ascii="Times New Roman" w:hAnsi="Times New Roman" w:cs="Times New Roman"/>
          <w:sz w:val="24"/>
          <w:szCs w:val="24"/>
        </w:rPr>
        <w:t xml:space="preserve">, </w:t>
      </w:r>
      <w:r w:rsidR="00360901">
        <w:rPr>
          <w:rFonts w:ascii="Times New Roman" w:hAnsi="Times New Roman" w:cs="Times New Roman"/>
          <w:sz w:val="24"/>
          <w:szCs w:val="24"/>
        </w:rPr>
        <w:t>“</w:t>
      </w:r>
      <w:r w:rsidR="00360901" w:rsidRPr="00360901">
        <w:rPr>
          <w:rFonts w:ascii="Times New Roman" w:hAnsi="Times New Roman" w:cs="Times New Roman"/>
          <w:i/>
          <w:sz w:val="24"/>
          <w:szCs w:val="24"/>
        </w:rPr>
        <w:t>Codice dei Contratti Pubblici</w:t>
      </w:r>
      <w:r w:rsidR="00360901">
        <w:rPr>
          <w:rFonts w:ascii="Times New Roman" w:hAnsi="Times New Roman" w:cs="Times New Roman"/>
          <w:sz w:val="24"/>
          <w:szCs w:val="24"/>
        </w:rPr>
        <w:t>”</w:t>
      </w:r>
      <w:r w:rsidR="00807FFC">
        <w:rPr>
          <w:rFonts w:ascii="Times New Roman" w:hAnsi="Times New Roman" w:cs="Times New Roman"/>
          <w:sz w:val="24"/>
          <w:szCs w:val="24"/>
        </w:rPr>
        <w:t xml:space="preserve">, di seguito Codice, </w:t>
      </w:r>
      <w:r w:rsidR="00151440" w:rsidRPr="00972C43">
        <w:rPr>
          <w:rFonts w:ascii="Times New Roman" w:hAnsi="Times New Roman" w:cs="Times New Roman"/>
          <w:sz w:val="24"/>
          <w:szCs w:val="24"/>
        </w:rPr>
        <w:t>l’aggiudicazione sarà effettuata secondo il criterio del minor prezzo, trattandosi di un servizio di importo inferiore alla soglia di cui al citato art. 35) caratterizzato da elevata ripetitività</w:t>
      </w:r>
      <w:r w:rsidR="00566088">
        <w:rPr>
          <w:rFonts w:ascii="Times New Roman" w:hAnsi="Times New Roman" w:cs="Times New Roman"/>
          <w:sz w:val="24"/>
          <w:szCs w:val="24"/>
        </w:rPr>
        <w:t>.</w:t>
      </w:r>
      <w:r w:rsidR="00AC3F3C" w:rsidRPr="00294507">
        <w:rPr>
          <w:rFonts w:ascii="Times New Roman" w:hAnsi="Times New Roman" w:cs="Times New Roman"/>
          <w:sz w:val="24"/>
          <w:szCs w:val="24"/>
        </w:rPr>
        <w:t xml:space="preserve"> </w:t>
      </w:r>
    </w:p>
    <w:p w:rsidR="00161706" w:rsidRDefault="00566088" w:rsidP="00141555">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cs="Times New Roman"/>
          <w:sz w:val="24"/>
          <w:szCs w:val="24"/>
        </w:rPr>
        <w:t xml:space="preserve"> </w:t>
      </w:r>
    </w:p>
    <w:p w:rsidR="00161706" w:rsidRPr="000E12E1" w:rsidRDefault="00161706" w:rsidP="00141555">
      <w:pPr>
        <w:autoSpaceDE w:val="0"/>
        <w:autoSpaceDN w:val="0"/>
        <w:adjustRightInd w:val="0"/>
        <w:spacing w:after="0" w:line="240" w:lineRule="auto"/>
        <w:jc w:val="both"/>
        <w:rPr>
          <w:rFonts w:ascii="Times New Roman" w:hAnsi="Times New Roman" w:cs="Times New Roman"/>
          <w:sz w:val="24"/>
          <w:szCs w:val="24"/>
        </w:rPr>
      </w:pPr>
    </w:p>
    <w:p w:rsidR="009A4B85" w:rsidRPr="00A173B7" w:rsidRDefault="009A4B85" w:rsidP="004E4566">
      <w:pPr>
        <w:pStyle w:val="Paragrafoelenco"/>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A173B7">
        <w:rPr>
          <w:rFonts w:ascii="Times New Roman" w:hAnsi="Times New Roman" w:cs="Times New Roman"/>
          <w:b/>
          <w:sz w:val="24"/>
          <w:szCs w:val="24"/>
        </w:rPr>
        <w:t xml:space="preserve">OGGETTO </w:t>
      </w:r>
      <w:r w:rsidR="004E4566" w:rsidRPr="00A173B7">
        <w:rPr>
          <w:rFonts w:ascii="Times New Roman" w:hAnsi="Times New Roman" w:cs="Times New Roman"/>
          <w:b/>
          <w:sz w:val="24"/>
          <w:szCs w:val="24"/>
        </w:rPr>
        <w:t>DURATA</w:t>
      </w:r>
      <w:r w:rsidR="00A173B7" w:rsidRPr="00A173B7">
        <w:rPr>
          <w:rFonts w:ascii="Times New Roman" w:hAnsi="Times New Roman" w:cs="Times New Roman"/>
          <w:b/>
          <w:sz w:val="24"/>
          <w:szCs w:val="24"/>
        </w:rPr>
        <w:t xml:space="preserve"> E</w:t>
      </w:r>
      <w:r w:rsidR="00F16805" w:rsidRPr="00A173B7">
        <w:rPr>
          <w:rFonts w:ascii="Times New Roman" w:hAnsi="Times New Roman" w:cs="Times New Roman"/>
          <w:b/>
          <w:sz w:val="24"/>
          <w:szCs w:val="24"/>
        </w:rPr>
        <w:t xml:space="preserve"> IMPORTO PRESUNTO </w:t>
      </w:r>
      <w:r w:rsidRPr="00A173B7">
        <w:rPr>
          <w:rFonts w:ascii="Times New Roman" w:hAnsi="Times New Roman" w:cs="Times New Roman"/>
          <w:b/>
          <w:sz w:val="24"/>
          <w:szCs w:val="24"/>
        </w:rPr>
        <w:t>DEL SERVIZIO</w:t>
      </w:r>
      <w:r w:rsidR="00141555" w:rsidRPr="00A173B7">
        <w:rPr>
          <w:rFonts w:ascii="Times New Roman" w:hAnsi="Times New Roman" w:cs="Times New Roman"/>
          <w:b/>
          <w:sz w:val="24"/>
          <w:szCs w:val="24"/>
        </w:rPr>
        <w:t>:</w:t>
      </w:r>
    </w:p>
    <w:p w:rsidR="00F14FCC" w:rsidRPr="000E12E1" w:rsidRDefault="00353EC5" w:rsidP="00E80505">
      <w:pPr>
        <w:autoSpaceDE w:val="0"/>
        <w:autoSpaceDN w:val="0"/>
        <w:adjustRightInd w:val="0"/>
        <w:spacing w:after="0" w:line="240" w:lineRule="auto"/>
        <w:jc w:val="both"/>
        <w:rPr>
          <w:rFonts w:ascii="Times New Roman" w:hAnsi="Times New Roman" w:cs="Times New Roman"/>
          <w:sz w:val="24"/>
          <w:szCs w:val="24"/>
        </w:rPr>
      </w:pPr>
      <w:r w:rsidRPr="000E12E1">
        <w:rPr>
          <w:rFonts w:ascii="Times New Roman" w:hAnsi="Times New Roman" w:cs="Times New Roman"/>
          <w:sz w:val="24"/>
          <w:szCs w:val="24"/>
        </w:rPr>
        <w:t xml:space="preserve">Conduzione dei n. 2 scuolabus di proprietà comunale, destinati al trasporto alunni della scuola primaria e secondaria di primo grado anni scolastici </w:t>
      </w:r>
      <w:r w:rsidR="00807FFC">
        <w:rPr>
          <w:rFonts w:ascii="Times New Roman" w:hAnsi="Times New Roman" w:cs="Times New Roman"/>
          <w:sz w:val="24"/>
          <w:szCs w:val="24"/>
        </w:rPr>
        <w:t>2018</w:t>
      </w:r>
      <w:r w:rsidR="00807FFC" w:rsidRPr="00294507">
        <w:rPr>
          <w:rFonts w:ascii="Times New Roman" w:hAnsi="Times New Roman" w:cs="Times New Roman"/>
          <w:sz w:val="24"/>
          <w:szCs w:val="24"/>
        </w:rPr>
        <w:t>/1</w:t>
      </w:r>
      <w:r w:rsidR="00807FFC">
        <w:rPr>
          <w:rFonts w:ascii="Times New Roman" w:hAnsi="Times New Roman" w:cs="Times New Roman"/>
          <w:sz w:val="24"/>
          <w:szCs w:val="24"/>
        </w:rPr>
        <w:t>9</w:t>
      </w:r>
      <w:r w:rsidR="00807FFC" w:rsidRPr="00294507">
        <w:rPr>
          <w:rFonts w:ascii="Times New Roman" w:hAnsi="Times New Roman" w:cs="Times New Roman"/>
          <w:sz w:val="24"/>
          <w:szCs w:val="24"/>
        </w:rPr>
        <w:t xml:space="preserve"> – 201</w:t>
      </w:r>
      <w:r w:rsidR="00807FFC">
        <w:rPr>
          <w:rFonts w:ascii="Times New Roman" w:hAnsi="Times New Roman" w:cs="Times New Roman"/>
          <w:sz w:val="24"/>
          <w:szCs w:val="24"/>
        </w:rPr>
        <w:t>9</w:t>
      </w:r>
      <w:r w:rsidR="00807FFC" w:rsidRPr="00294507">
        <w:rPr>
          <w:rFonts w:ascii="Times New Roman" w:hAnsi="Times New Roman" w:cs="Times New Roman"/>
          <w:sz w:val="24"/>
          <w:szCs w:val="24"/>
        </w:rPr>
        <w:t>/</w:t>
      </w:r>
      <w:r w:rsidR="00807FFC">
        <w:rPr>
          <w:rFonts w:ascii="Times New Roman" w:hAnsi="Times New Roman" w:cs="Times New Roman"/>
          <w:sz w:val="24"/>
          <w:szCs w:val="24"/>
        </w:rPr>
        <w:t>20</w:t>
      </w:r>
      <w:r w:rsidR="00161706" w:rsidRPr="000E12E1">
        <w:rPr>
          <w:rFonts w:ascii="Times New Roman" w:hAnsi="Times New Roman" w:cs="Times New Roman"/>
          <w:sz w:val="24"/>
          <w:szCs w:val="24"/>
        </w:rPr>
        <w:t xml:space="preserve">. Il servizio comprende inoltre:  </w:t>
      </w:r>
    </w:p>
    <w:p w:rsidR="00161706" w:rsidRPr="000E12E1" w:rsidRDefault="00F14FCC" w:rsidP="00E80505">
      <w:pPr>
        <w:pStyle w:val="Corpotesto"/>
        <w:jc w:val="both"/>
        <w:rPr>
          <w:b w:val="0"/>
          <w:szCs w:val="24"/>
        </w:rPr>
      </w:pPr>
      <w:r w:rsidRPr="000E12E1">
        <w:rPr>
          <w:b w:val="0"/>
          <w:szCs w:val="24"/>
        </w:rPr>
        <w:t>1)</w:t>
      </w:r>
      <w:r w:rsidR="00032B97">
        <w:rPr>
          <w:b w:val="0"/>
          <w:szCs w:val="24"/>
        </w:rPr>
        <w:t xml:space="preserve"> </w:t>
      </w:r>
      <w:r w:rsidR="00161706" w:rsidRPr="000E12E1">
        <w:rPr>
          <w:b w:val="0"/>
          <w:szCs w:val="24"/>
        </w:rPr>
        <w:t xml:space="preserve">la fornitura del gasolio da trazione nonché tutti gli interventi di manutenzione </w:t>
      </w:r>
      <w:r w:rsidR="00807FFC" w:rsidRPr="000E12E1">
        <w:rPr>
          <w:b w:val="0"/>
          <w:szCs w:val="24"/>
        </w:rPr>
        <w:t xml:space="preserve">ordinaria </w:t>
      </w:r>
      <w:r w:rsidR="00807FFC">
        <w:rPr>
          <w:b w:val="0"/>
          <w:szCs w:val="24"/>
        </w:rPr>
        <w:t>dei mezzi,</w:t>
      </w:r>
      <w:r w:rsidR="00161706" w:rsidRPr="000E12E1">
        <w:rPr>
          <w:b w:val="0"/>
          <w:szCs w:val="24"/>
        </w:rPr>
        <w:t xml:space="preserve"> la </w:t>
      </w:r>
      <w:r w:rsidRPr="000E12E1">
        <w:rPr>
          <w:b w:val="0"/>
          <w:szCs w:val="24"/>
        </w:rPr>
        <w:t>loro pulizia interna ed esterna</w:t>
      </w:r>
      <w:r w:rsidR="00161706" w:rsidRPr="000E12E1">
        <w:rPr>
          <w:b w:val="0"/>
          <w:szCs w:val="24"/>
        </w:rPr>
        <w:t xml:space="preserve">;  </w:t>
      </w:r>
    </w:p>
    <w:p w:rsidR="00161706" w:rsidRPr="000E12E1" w:rsidRDefault="00161706" w:rsidP="00F14FCC">
      <w:pPr>
        <w:pStyle w:val="Corpotesto"/>
        <w:rPr>
          <w:b w:val="0"/>
          <w:szCs w:val="24"/>
        </w:rPr>
      </w:pPr>
      <w:r w:rsidRPr="000E12E1">
        <w:rPr>
          <w:b w:val="0"/>
          <w:szCs w:val="24"/>
        </w:rPr>
        <w:t>2) la disponibilità ad eseguire:</w:t>
      </w:r>
    </w:p>
    <w:p w:rsidR="00161706" w:rsidRPr="000E12E1" w:rsidRDefault="00161706" w:rsidP="00566088">
      <w:pPr>
        <w:pStyle w:val="Corpotesto"/>
        <w:jc w:val="both"/>
        <w:rPr>
          <w:b w:val="0"/>
          <w:szCs w:val="24"/>
        </w:rPr>
      </w:pPr>
      <w:r w:rsidRPr="000E12E1">
        <w:rPr>
          <w:b w:val="0"/>
          <w:szCs w:val="24"/>
        </w:rPr>
        <w:t>.1) per ciascuno degli anni scolastici di riferimento, un servizio di n. 10 trasporti aggiuntivi, su percorsi non superiori ai 50 km senza oneri di spesa a carico del Comune;</w:t>
      </w:r>
    </w:p>
    <w:p w:rsidR="00161706" w:rsidRPr="000E12E1" w:rsidRDefault="00161706" w:rsidP="00BF7846">
      <w:pPr>
        <w:pStyle w:val="Corpotesto"/>
        <w:jc w:val="both"/>
        <w:rPr>
          <w:b w:val="0"/>
          <w:szCs w:val="24"/>
        </w:rPr>
      </w:pPr>
      <w:r w:rsidRPr="000E12E1">
        <w:rPr>
          <w:b w:val="0"/>
          <w:szCs w:val="24"/>
        </w:rPr>
        <w:lastRenderedPageBreak/>
        <w:t>.2) ulteriori eventuali trasporti aggiuntivi, su percorsi non superiori ai 100 km al cos</w:t>
      </w:r>
      <w:r w:rsidR="002C0678">
        <w:rPr>
          <w:b w:val="0"/>
          <w:szCs w:val="24"/>
        </w:rPr>
        <w:t>to forfetario onnicomprensivo (</w:t>
      </w:r>
      <w:r w:rsidRPr="000E12E1">
        <w:rPr>
          <w:b w:val="0"/>
          <w:szCs w:val="24"/>
        </w:rPr>
        <w:t xml:space="preserve">andata e ritorno) di €. 100,00, cadauno;  </w:t>
      </w:r>
    </w:p>
    <w:p w:rsidR="00111B44" w:rsidRPr="000E12E1" w:rsidRDefault="00111B44" w:rsidP="00E80505">
      <w:pPr>
        <w:autoSpaceDE w:val="0"/>
        <w:autoSpaceDN w:val="0"/>
        <w:adjustRightInd w:val="0"/>
        <w:spacing w:after="0" w:line="240" w:lineRule="auto"/>
        <w:jc w:val="both"/>
        <w:rPr>
          <w:rFonts w:ascii="Times New Roman" w:hAnsi="Times New Roman" w:cs="Times New Roman"/>
          <w:sz w:val="24"/>
          <w:szCs w:val="24"/>
        </w:rPr>
      </w:pPr>
      <w:r w:rsidRPr="000E12E1">
        <w:rPr>
          <w:rFonts w:ascii="Times New Roman" w:hAnsi="Times New Roman" w:cs="Times New Roman"/>
          <w:sz w:val="24"/>
          <w:szCs w:val="24"/>
        </w:rPr>
        <w:t xml:space="preserve">Il numero di corse ammonta a 24 corse settimanali di circa 25 km </w:t>
      </w:r>
      <w:r w:rsidR="00E80505">
        <w:rPr>
          <w:rFonts w:ascii="Times New Roman" w:hAnsi="Times New Roman" w:cs="Times New Roman"/>
          <w:sz w:val="24"/>
          <w:szCs w:val="24"/>
        </w:rPr>
        <w:t xml:space="preserve">e della durata di circa un’ora </w:t>
      </w:r>
      <w:r w:rsidRPr="000E12E1">
        <w:rPr>
          <w:rFonts w:ascii="Times New Roman" w:hAnsi="Times New Roman" w:cs="Times New Roman"/>
          <w:sz w:val="24"/>
          <w:szCs w:val="24"/>
        </w:rPr>
        <w:t xml:space="preserve">cadauna. </w:t>
      </w:r>
    </w:p>
    <w:p w:rsidR="0085590D" w:rsidRPr="000E12E1" w:rsidRDefault="0085590D" w:rsidP="002C0678">
      <w:pPr>
        <w:autoSpaceDE w:val="0"/>
        <w:autoSpaceDN w:val="0"/>
        <w:adjustRightInd w:val="0"/>
        <w:spacing w:after="0" w:line="240" w:lineRule="auto"/>
        <w:jc w:val="both"/>
        <w:rPr>
          <w:rFonts w:ascii="Times New Roman" w:hAnsi="Times New Roman" w:cs="Times New Roman"/>
          <w:sz w:val="24"/>
          <w:szCs w:val="24"/>
        </w:rPr>
      </w:pPr>
      <w:r w:rsidRPr="000E12E1">
        <w:rPr>
          <w:rFonts w:ascii="Times New Roman" w:hAnsi="Times New Roman" w:cs="Times New Roman"/>
          <w:sz w:val="24"/>
          <w:szCs w:val="24"/>
        </w:rPr>
        <w:t>L’Amministrazione di riserva a suo insindacabile giudizio di non procedere all’indizione della success</w:t>
      </w:r>
      <w:r w:rsidR="002C0678">
        <w:rPr>
          <w:rFonts w:ascii="Times New Roman" w:hAnsi="Times New Roman" w:cs="Times New Roman"/>
          <w:sz w:val="24"/>
          <w:szCs w:val="24"/>
        </w:rPr>
        <w:t xml:space="preserve">iva procedura di gara </w:t>
      </w:r>
      <w:r w:rsidRPr="000E12E1">
        <w:rPr>
          <w:rFonts w:ascii="Times New Roman" w:hAnsi="Times New Roman" w:cs="Times New Roman"/>
          <w:sz w:val="24"/>
          <w:szCs w:val="24"/>
        </w:rPr>
        <w:t>per l’affidamento del servizio di che trattasi.</w:t>
      </w:r>
    </w:p>
    <w:p w:rsidR="00F16805" w:rsidRPr="00F16805" w:rsidRDefault="00F16805" w:rsidP="00F16805">
      <w:pPr>
        <w:autoSpaceDE w:val="0"/>
        <w:autoSpaceDN w:val="0"/>
        <w:adjustRightInd w:val="0"/>
        <w:spacing w:after="0" w:line="240" w:lineRule="auto"/>
        <w:jc w:val="both"/>
        <w:rPr>
          <w:rFonts w:ascii="Times New Roman" w:hAnsi="Times New Roman" w:cs="Times New Roman"/>
          <w:sz w:val="24"/>
          <w:szCs w:val="24"/>
        </w:rPr>
      </w:pPr>
      <w:r w:rsidRPr="00F16805">
        <w:rPr>
          <w:rFonts w:ascii="Times New Roman" w:hAnsi="Times New Roman" w:cs="Times New Roman"/>
          <w:sz w:val="24"/>
          <w:szCs w:val="24"/>
        </w:rPr>
        <w:t xml:space="preserve">Il </w:t>
      </w:r>
      <w:r>
        <w:rPr>
          <w:rFonts w:ascii="Times New Roman" w:hAnsi="Times New Roman" w:cs="Times New Roman"/>
          <w:sz w:val="24"/>
          <w:szCs w:val="24"/>
        </w:rPr>
        <w:t xml:space="preserve">valore presunto del </w:t>
      </w:r>
      <w:r w:rsidRPr="00F16805">
        <w:rPr>
          <w:rFonts w:ascii="Times New Roman" w:hAnsi="Times New Roman" w:cs="Times New Roman"/>
          <w:sz w:val="24"/>
          <w:szCs w:val="24"/>
        </w:rPr>
        <w:t xml:space="preserve">servizio è stimato in </w:t>
      </w:r>
      <w:r w:rsidRPr="00C75392">
        <w:rPr>
          <w:rFonts w:ascii="Times New Roman" w:hAnsi="Times New Roman" w:cs="Times New Roman"/>
          <w:b/>
          <w:sz w:val="24"/>
          <w:szCs w:val="24"/>
        </w:rPr>
        <w:t xml:space="preserve">€ </w:t>
      </w:r>
      <w:r w:rsidR="00C842BE" w:rsidRPr="006B01FE">
        <w:rPr>
          <w:rFonts w:ascii="Times New Roman" w:hAnsi="Times New Roman" w:cs="Times New Roman"/>
          <w:b/>
          <w:sz w:val="24"/>
          <w:szCs w:val="24"/>
        </w:rPr>
        <w:t>81.600</w:t>
      </w:r>
      <w:r w:rsidRPr="006B01FE">
        <w:rPr>
          <w:rFonts w:ascii="Times New Roman" w:hAnsi="Times New Roman" w:cs="Times New Roman"/>
          <w:b/>
          <w:sz w:val="24"/>
          <w:szCs w:val="24"/>
        </w:rPr>
        <w:t>,00</w:t>
      </w:r>
      <w:r w:rsidRPr="00F16805">
        <w:rPr>
          <w:rFonts w:ascii="Times New Roman" w:hAnsi="Times New Roman" w:cs="Times New Roman"/>
          <w:sz w:val="24"/>
          <w:szCs w:val="24"/>
        </w:rPr>
        <w:t xml:space="preserve"> oneri per la </w:t>
      </w:r>
      <w:r>
        <w:rPr>
          <w:rFonts w:ascii="Times New Roman" w:hAnsi="Times New Roman" w:cs="Times New Roman"/>
          <w:sz w:val="24"/>
          <w:szCs w:val="24"/>
        </w:rPr>
        <w:t>sicurezza compresi, più I.V.A</w:t>
      </w:r>
      <w:r w:rsidRPr="00F16805">
        <w:rPr>
          <w:rFonts w:ascii="Times New Roman" w:hAnsi="Times New Roman" w:cs="Times New Roman"/>
          <w:sz w:val="24"/>
          <w:szCs w:val="24"/>
        </w:rPr>
        <w:t>.</w:t>
      </w:r>
      <w:r>
        <w:rPr>
          <w:rFonts w:ascii="Times New Roman" w:hAnsi="Times New Roman" w:cs="Times New Roman"/>
          <w:sz w:val="24"/>
          <w:szCs w:val="24"/>
        </w:rPr>
        <w:t xml:space="preserve"> ai sensi di legge.</w:t>
      </w:r>
    </w:p>
    <w:p w:rsidR="00F16805" w:rsidRPr="00F16805" w:rsidRDefault="00F16805" w:rsidP="00F16805">
      <w:pPr>
        <w:autoSpaceDE w:val="0"/>
        <w:autoSpaceDN w:val="0"/>
        <w:adjustRightInd w:val="0"/>
        <w:spacing w:after="0" w:line="240" w:lineRule="auto"/>
        <w:jc w:val="both"/>
        <w:rPr>
          <w:rFonts w:ascii="Times New Roman" w:hAnsi="Times New Roman" w:cs="Times New Roman"/>
          <w:sz w:val="24"/>
          <w:szCs w:val="24"/>
        </w:rPr>
      </w:pPr>
      <w:r w:rsidRPr="00F16805">
        <w:rPr>
          <w:rFonts w:ascii="Times New Roman" w:hAnsi="Times New Roman" w:cs="Times New Roman"/>
          <w:sz w:val="24"/>
          <w:szCs w:val="24"/>
        </w:rPr>
        <w:t xml:space="preserve">Il </w:t>
      </w:r>
      <w:r>
        <w:rPr>
          <w:rFonts w:ascii="Times New Roman" w:hAnsi="Times New Roman" w:cs="Times New Roman"/>
          <w:sz w:val="24"/>
          <w:szCs w:val="24"/>
        </w:rPr>
        <w:t>valore</w:t>
      </w:r>
      <w:r w:rsidRPr="00F16805">
        <w:rPr>
          <w:rFonts w:ascii="Times New Roman" w:hAnsi="Times New Roman" w:cs="Times New Roman"/>
          <w:sz w:val="24"/>
          <w:szCs w:val="24"/>
        </w:rPr>
        <w:t xml:space="preserve"> del servizio è meramente indicativo. Il costo posto a base di gara sarà stabilito successivamente </w:t>
      </w:r>
      <w:r>
        <w:rPr>
          <w:rFonts w:ascii="Times New Roman" w:hAnsi="Times New Roman" w:cs="Times New Roman"/>
          <w:sz w:val="24"/>
          <w:szCs w:val="24"/>
        </w:rPr>
        <w:t xml:space="preserve">in fase di indizione della gara, </w:t>
      </w:r>
      <w:r w:rsidRPr="00F16805">
        <w:rPr>
          <w:rFonts w:ascii="Times New Roman" w:hAnsi="Times New Roman" w:cs="Times New Roman"/>
          <w:sz w:val="24"/>
          <w:szCs w:val="24"/>
        </w:rPr>
        <w:t xml:space="preserve">ed esclusivamente mediante capitolato d’oneri, </w:t>
      </w:r>
      <w:r>
        <w:rPr>
          <w:rFonts w:ascii="Times New Roman" w:hAnsi="Times New Roman" w:cs="Times New Roman"/>
          <w:sz w:val="24"/>
          <w:szCs w:val="24"/>
        </w:rPr>
        <w:t xml:space="preserve">e disciplinare di gara, </w:t>
      </w:r>
      <w:r w:rsidRPr="00F16805">
        <w:rPr>
          <w:rFonts w:ascii="Times New Roman" w:hAnsi="Times New Roman" w:cs="Times New Roman"/>
          <w:sz w:val="24"/>
          <w:szCs w:val="24"/>
        </w:rPr>
        <w:t>trasmess</w:t>
      </w:r>
      <w:r>
        <w:rPr>
          <w:rFonts w:ascii="Times New Roman" w:hAnsi="Times New Roman" w:cs="Times New Roman"/>
          <w:sz w:val="24"/>
          <w:szCs w:val="24"/>
        </w:rPr>
        <w:t>i</w:t>
      </w:r>
      <w:r w:rsidRPr="00F16805">
        <w:rPr>
          <w:rFonts w:ascii="Times New Roman" w:hAnsi="Times New Roman" w:cs="Times New Roman"/>
          <w:sz w:val="24"/>
          <w:szCs w:val="24"/>
        </w:rPr>
        <w:t xml:space="preserve"> a ciascun o s</w:t>
      </w:r>
      <w:r>
        <w:rPr>
          <w:rFonts w:ascii="Times New Roman" w:hAnsi="Times New Roman" w:cs="Times New Roman"/>
          <w:sz w:val="24"/>
          <w:szCs w:val="24"/>
        </w:rPr>
        <w:t xml:space="preserve">oggetto </w:t>
      </w:r>
      <w:r w:rsidRPr="00F16805">
        <w:rPr>
          <w:rFonts w:ascii="Times New Roman" w:hAnsi="Times New Roman" w:cs="Times New Roman"/>
          <w:sz w:val="24"/>
          <w:szCs w:val="24"/>
        </w:rPr>
        <w:t>invitato.</w:t>
      </w:r>
    </w:p>
    <w:p w:rsidR="004E4566" w:rsidRDefault="004E4566" w:rsidP="0085590D">
      <w:pPr>
        <w:autoSpaceDE w:val="0"/>
        <w:autoSpaceDN w:val="0"/>
        <w:adjustRightInd w:val="0"/>
        <w:spacing w:after="0" w:line="240" w:lineRule="auto"/>
        <w:rPr>
          <w:rFonts w:ascii="Times New Roman" w:hAnsi="Times New Roman" w:cs="Times New Roman"/>
          <w:sz w:val="24"/>
          <w:szCs w:val="24"/>
        </w:rPr>
      </w:pPr>
    </w:p>
    <w:p w:rsidR="00A565FF" w:rsidRDefault="00A565FF" w:rsidP="0085590D">
      <w:pPr>
        <w:autoSpaceDE w:val="0"/>
        <w:autoSpaceDN w:val="0"/>
        <w:adjustRightInd w:val="0"/>
        <w:spacing w:after="0" w:line="240" w:lineRule="auto"/>
        <w:rPr>
          <w:rFonts w:ascii="Times New Roman" w:hAnsi="Times New Roman" w:cs="Times New Roman"/>
          <w:sz w:val="24"/>
          <w:szCs w:val="24"/>
        </w:rPr>
      </w:pPr>
    </w:p>
    <w:p w:rsidR="00A565FF" w:rsidRPr="000E12E1" w:rsidRDefault="00A565FF" w:rsidP="0085590D">
      <w:pPr>
        <w:autoSpaceDE w:val="0"/>
        <w:autoSpaceDN w:val="0"/>
        <w:adjustRightInd w:val="0"/>
        <w:spacing w:after="0" w:line="240" w:lineRule="auto"/>
        <w:rPr>
          <w:rFonts w:ascii="Times New Roman" w:hAnsi="Times New Roman" w:cs="Times New Roman"/>
          <w:sz w:val="24"/>
          <w:szCs w:val="24"/>
        </w:rPr>
      </w:pPr>
    </w:p>
    <w:p w:rsidR="004E4566" w:rsidRDefault="004E4566" w:rsidP="004E4566">
      <w:pPr>
        <w:pStyle w:val="Paragrafoelenco"/>
        <w:numPr>
          <w:ilvl w:val="0"/>
          <w:numId w:val="4"/>
        </w:numPr>
        <w:autoSpaceDE w:val="0"/>
        <w:autoSpaceDN w:val="0"/>
        <w:adjustRightInd w:val="0"/>
        <w:spacing w:after="0" w:line="240" w:lineRule="auto"/>
        <w:jc w:val="center"/>
        <w:rPr>
          <w:rFonts w:ascii="Times New Roman" w:hAnsi="Times New Roman" w:cs="Times New Roman"/>
          <w:sz w:val="24"/>
          <w:szCs w:val="24"/>
        </w:rPr>
      </w:pPr>
      <w:r w:rsidRPr="00A173B7">
        <w:rPr>
          <w:rFonts w:ascii="Times New Roman" w:hAnsi="Times New Roman" w:cs="Times New Roman"/>
          <w:b/>
          <w:sz w:val="24"/>
          <w:szCs w:val="24"/>
        </w:rPr>
        <w:t>REQUISITI DI PARTECIPAZIONE</w:t>
      </w:r>
      <w:r w:rsidRPr="0099053F">
        <w:rPr>
          <w:rFonts w:ascii="Times New Roman" w:hAnsi="Times New Roman" w:cs="Times New Roman"/>
          <w:sz w:val="24"/>
          <w:szCs w:val="24"/>
        </w:rPr>
        <w:t>:</w:t>
      </w:r>
    </w:p>
    <w:p w:rsidR="00A173B7" w:rsidRPr="00A173B7" w:rsidRDefault="00A173B7" w:rsidP="00A173B7">
      <w:pPr>
        <w:pStyle w:val="CSAArticolo"/>
        <w:spacing w:before="240"/>
        <w:ind w:firstLine="709"/>
        <w:rPr>
          <w:rFonts w:cs="Times New Roman"/>
          <w:b/>
        </w:rPr>
      </w:pPr>
      <w:r w:rsidRPr="00A173B7">
        <w:rPr>
          <w:rFonts w:cs="Times New Roman"/>
          <w:b/>
        </w:rPr>
        <w:t>3.1) REQUISITI DI ORDINE GENERALE</w:t>
      </w:r>
    </w:p>
    <w:p w:rsidR="00A173B7" w:rsidRPr="00530001" w:rsidRDefault="00A173B7" w:rsidP="00A173B7">
      <w:pPr>
        <w:pStyle w:val="CSAArticolo"/>
        <w:spacing w:before="240"/>
        <w:ind w:firstLine="709"/>
        <w:rPr>
          <w:rFonts w:cs="Times New Roman"/>
        </w:rPr>
      </w:pPr>
      <w:r w:rsidRPr="00530001">
        <w:rPr>
          <w:rFonts w:cs="Times New Roman"/>
        </w:rPr>
        <w:t xml:space="preserve">Sono ammessi a partecipare </w:t>
      </w:r>
      <w:r>
        <w:rPr>
          <w:rFonts w:cs="Times New Roman"/>
        </w:rPr>
        <w:t>alla procedura di cui all’oggetto</w:t>
      </w:r>
      <w:r w:rsidRPr="00530001">
        <w:rPr>
          <w:rFonts w:cs="Times New Roman"/>
        </w:rPr>
        <w:t xml:space="preserve"> i soggetti di cui all</w:t>
      </w:r>
      <w:r>
        <w:rPr>
          <w:rFonts w:cs="Times New Roman"/>
        </w:rPr>
        <w:t>’</w:t>
      </w:r>
      <w:r w:rsidRPr="00530001">
        <w:rPr>
          <w:rFonts w:cs="Times New Roman"/>
        </w:rPr>
        <w:t xml:space="preserve">articolo </w:t>
      </w:r>
      <w:r w:rsidRPr="008170DA">
        <w:rPr>
          <w:rFonts w:cs="Times New Roman"/>
        </w:rPr>
        <w:t>45</w:t>
      </w:r>
      <w:r w:rsidRPr="00530001">
        <w:rPr>
          <w:rFonts w:cs="Times New Roman"/>
        </w:rPr>
        <w:t xml:space="preserve"> </w:t>
      </w:r>
      <w:r w:rsidRPr="008170DA">
        <w:rPr>
          <w:rFonts w:cs="Times New Roman"/>
        </w:rPr>
        <w:t>del Codice, ovvero i soggetti che intendono riunirsi o consorziarsi ai sensi del successivo articolo 48 e gli operatori economici con sede in altri stati membri dell’Unione Europea come previsto dall’articolo 45 — comma 1 del Codice, per i quali non ricorrano le cause di esclusione indicate all’articolo 80 del Codice.</w:t>
      </w:r>
      <w:r w:rsidR="006957B6" w:rsidRPr="006957B6">
        <w:rPr>
          <w:szCs w:val="24"/>
        </w:rPr>
        <w:t xml:space="preserve"> </w:t>
      </w:r>
      <w:r w:rsidR="006957B6" w:rsidRPr="006957B6">
        <w:rPr>
          <w:b/>
          <w:szCs w:val="24"/>
        </w:rPr>
        <w:t>Gli Operatori Economici dovranno essere in possesso, pena l’esclusione, dei seguenti requisiti:</w:t>
      </w:r>
    </w:p>
    <w:p w:rsidR="00A173B7" w:rsidRDefault="00A173B7" w:rsidP="005D686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tab/>
      </w:r>
      <w:r w:rsidRPr="00A173B7">
        <w:rPr>
          <w:rFonts w:ascii="Times New Roman" w:hAnsi="Times New Roman" w:cs="Times New Roman"/>
          <w:b/>
          <w:sz w:val="24"/>
          <w:szCs w:val="24"/>
        </w:rPr>
        <w:t xml:space="preserve">3.2) REQUISITI </w:t>
      </w:r>
      <w:r w:rsidR="005D686A">
        <w:rPr>
          <w:rFonts w:ascii="Times New Roman" w:hAnsi="Times New Roman" w:cs="Times New Roman"/>
          <w:b/>
          <w:sz w:val="24"/>
          <w:szCs w:val="24"/>
        </w:rPr>
        <w:t xml:space="preserve">SOGGETTIVI, </w:t>
      </w:r>
      <w:r w:rsidRPr="00A173B7">
        <w:rPr>
          <w:rFonts w:ascii="Times New Roman" w:hAnsi="Times New Roman" w:cs="Times New Roman"/>
          <w:b/>
          <w:sz w:val="24"/>
          <w:szCs w:val="24"/>
        </w:rPr>
        <w:t>DI IDO</w:t>
      </w:r>
      <w:r w:rsidR="005D686A">
        <w:rPr>
          <w:rFonts w:ascii="Times New Roman" w:hAnsi="Times New Roman" w:cs="Times New Roman"/>
          <w:b/>
          <w:sz w:val="24"/>
          <w:szCs w:val="24"/>
        </w:rPr>
        <w:t>NEITA’ PROFESSIONALE, CAPACITA’</w:t>
      </w:r>
      <w:r w:rsidRPr="00A173B7">
        <w:rPr>
          <w:rFonts w:ascii="Times New Roman" w:hAnsi="Times New Roman" w:cs="Times New Roman"/>
          <w:b/>
          <w:sz w:val="24"/>
          <w:szCs w:val="24"/>
        </w:rPr>
        <w:t xml:space="preserve"> ECONOMICA E CAPACITA’ TECNICA E PROFESSIONALE</w:t>
      </w:r>
    </w:p>
    <w:p w:rsidR="00DD0119" w:rsidRPr="00A173B7" w:rsidRDefault="00DD0119" w:rsidP="005D686A">
      <w:pPr>
        <w:autoSpaceDE w:val="0"/>
        <w:autoSpaceDN w:val="0"/>
        <w:adjustRightInd w:val="0"/>
        <w:spacing w:after="0" w:line="240" w:lineRule="auto"/>
        <w:jc w:val="both"/>
        <w:rPr>
          <w:rFonts w:ascii="Times New Roman" w:hAnsi="Times New Roman" w:cs="Times New Roman"/>
          <w:b/>
          <w:sz w:val="24"/>
          <w:szCs w:val="24"/>
        </w:rPr>
      </w:pPr>
    </w:p>
    <w:p w:rsidR="005D686A" w:rsidRPr="005D686A" w:rsidRDefault="005D686A" w:rsidP="005D686A">
      <w:pPr>
        <w:autoSpaceDE w:val="0"/>
        <w:autoSpaceDN w:val="0"/>
        <w:adjustRightInd w:val="0"/>
        <w:spacing w:after="0" w:line="240" w:lineRule="auto"/>
        <w:jc w:val="both"/>
        <w:rPr>
          <w:rFonts w:ascii="Times New Roman" w:hAnsi="Times New Roman" w:cs="Times New Roman"/>
          <w:sz w:val="24"/>
          <w:szCs w:val="24"/>
        </w:rPr>
      </w:pPr>
      <w:r w:rsidRPr="005D686A">
        <w:rPr>
          <w:rFonts w:ascii="Times New Roman" w:hAnsi="Times New Roman" w:cs="Times New Roman"/>
          <w:b/>
          <w:sz w:val="24"/>
          <w:szCs w:val="20"/>
        </w:rPr>
        <w:t>a</w:t>
      </w:r>
      <w:r w:rsidRPr="005D686A">
        <w:rPr>
          <w:rFonts w:ascii="Times New Roman" w:hAnsi="Times New Roman" w:cs="Times New Roman"/>
          <w:b/>
          <w:sz w:val="24"/>
          <w:szCs w:val="24"/>
        </w:rPr>
        <w:t>) requisiti soggettivi</w:t>
      </w:r>
      <w:r w:rsidRPr="005D686A">
        <w:rPr>
          <w:rFonts w:ascii="Times New Roman" w:hAnsi="Times New Roman" w:cs="Times New Roman"/>
          <w:sz w:val="24"/>
          <w:szCs w:val="24"/>
        </w:rPr>
        <w:t xml:space="preserve">:   </w:t>
      </w:r>
    </w:p>
    <w:p w:rsidR="005D686A" w:rsidRPr="005D686A" w:rsidRDefault="005D686A" w:rsidP="005D686A">
      <w:pPr>
        <w:autoSpaceDE w:val="0"/>
        <w:autoSpaceDN w:val="0"/>
        <w:adjustRightInd w:val="0"/>
        <w:spacing w:after="0" w:line="240" w:lineRule="auto"/>
        <w:jc w:val="both"/>
        <w:rPr>
          <w:rFonts w:ascii="Times New Roman" w:hAnsi="Times New Roman" w:cs="Times New Roman"/>
          <w:sz w:val="24"/>
          <w:szCs w:val="24"/>
        </w:rPr>
      </w:pPr>
      <w:r w:rsidRPr="005D686A">
        <w:rPr>
          <w:rFonts w:ascii="Times New Roman" w:hAnsi="Times New Roman" w:cs="Times New Roman"/>
          <w:sz w:val="24"/>
          <w:szCs w:val="24"/>
        </w:rPr>
        <w:t xml:space="preserve">a. 1) non trovarsi in alcuna delle condizioni che determinano l’esclusione dalle procedure per l’affidamento dei pubblici contratti previste dall’art. 80, del </w:t>
      </w:r>
      <w:proofErr w:type="spellStart"/>
      <w:r w:rsidRPr="005D686A">
        <w:rPr>
          <w:rFonts w:ascii="Times New Roman" w:hAnsi="Times New Roman" w:cs="Times New Roman"/>
          <w:sz w:val="24"/>
          <w:szCs w:val="24"/>
        </w:rPr>
        <w:t>D.Lgs</w:t>
      </w:r>
      <w:proofErr w:type="spellEnd"/>
      <w:r w:rsidRPr="005D686A">
        <w:rPr>
          <w:rFonts w:ascii="Times New Roman" w:hAnsi="Times New Roman" w:cs="Times New Roman"/>
          <w:sz w:val="24"/>
          <w:szCs w:val="24"/>
        </w:rPr>
        <w:t xml:space="preserve"> n. 50/2016;</w:t>
      </w:r>
    </w:p>
    <w:p w:rsidR="005D686A" w:rsidRPr="005D686A" w:rsidRDefault="005D686A" w:rsidP="005D686A">
      <w:pPr>
        <w:autoSpaceDE w:val="0"/>
        <w:autoSpaceDN w:val="0"/>
        <w:adjustRightInd w:val="0"/>
        <w:spacing w:after="0" w:line="240" w:lineRule="auto"/>
        <w:jc w:val="both"/>
        <w:rPr>
          <w:rFonts w:ascii="Times New Roman" w:hAnsi="Times New Roman" w:cs="Times New Roman"/>
          <w:sz w:val="24"/>
          <w:szCs w:val="24"/>
        </w:rPr>
      </w:pPr>
      <w:r w:rsidRPr="005D686A">
        <w:rPr>
          <w:rFonts w:ascii="Times New Roman" w:hAnsi="Times New Roman" w:cs="Times New Roman"/>
          <w:sz w:val="24"/>
          <w:szCs w:val="24"/>
        </w:rPr>
        <w:t xml:space="preserve">a.2) essere in regola con gli obblighi della sicurezza ai sensi del </w:t>
      </w:r>
      <w:proofErr w:type="spellStart"/>
      <w:r w:rsidRPr="005D686A">
        <w:rPr>
          <w:rFonts w:ascii="Times New Roman" w:hAnsi="Times New Roman" w:cs="Times New Roman"/>
          <w:sz w:val="24"/>
          <w:szCs w:val="24"/>
        </w:rPr>
        <w:t>D.Lgs</w:t>
      </w:r>
      <w:proofErr w:type="spellEnd"/>
      <w:r w:rsidRPr="005D686A">
        <w:rPr>
          <w:rFonts w:ascii="Times New Roman" w:hAnsi="Times New Roman" w:cs="Times New Roman"/>
          <w:sz w:val="24"/>
          <w:szCs w:val="24"/>
        </w:rPr>
        <w:t xml:space="preserve"> n. 81/</w:t>
      </w:r>
      <w:proofErr w:type="gramStart"/>
      <w:r w:rsidRPr="005D686A">
        <w:rPr>
          <w:rFonts w:ascii="Times New Roman" w:hAnsi="Times New Roman" w:cs="Times New Roman"/>
          <w:sz w:val="24"/>
          <w:szCs w:val="24"/>
        </w:rPr>
        <w:t>2008 ;</w:t>
      </w:r>
      <w:proofErr w:type="gramEnd"/>
    </w:p>
    <w:p w:rsidR="00DD0119" w:rsidRDefault="005D686A" w:rsidP="00DD0119">
      <w:pPr>
        <w:autoSpaceDE w:val="0"/>
        <w:autoSpaceDN w:val="0"/>
        <w:adjustRightInd w:val="0"/>
        <w:spacing w:after="0" w:line="240" w:lineRule="auto"/>
        <w:jc w:val="both"/>
        <w:rPr>
          <w:rFonts w:ascii="Times New Roman" w:hAnsi="Times New Roman" w:cs="Times New Roman"/>
          <w:sz w:val="24"/>
          <w:szCs w:val="24"/>
        </w:rPr>
      </w:pPr>
      <w:r w:rsidRPr="005D686A">
        <w:rPr>
          <w:rFonts w:ascii="Times New Roman" w:hAnsi="Times New Roman" w:cs="Times New Roman"/>
          <w:sz w:val="24"/>
          <w:szCs w:val="24"/>
        </w:rPr>
        <w:t xml:space="preserve">a.3) che nei propri confronti non è pendente alcun procedimento per l’applicazione di una delle misure di prevenzione di cui all’art. 6) del </w:t>
      </w:r>
      <w:proofErr w:type="spellStart"/>
      <w:r w:rsidRPr="005D686A">
        <w:rPr>
          <w:rFonts w:ascii="Times New Roman" w:hAnsi="Times New Roman" w:cs="Times New Roman"/>
          <w:sz w:val="24"/>
          <w:szCs w:val="24"/>
        </w:rPr>
        <w:t>D.Lgs.</w:t>
      </w:r>
      <w:proofErr w:type="spellEnd"/>
      <w:r w:rsidRPr="005D686A">
        <w:rPr>
          <w:rFonts w:ascii="Times New Roman" w:hAnsi="Times New Roman" w:cs="Times New Roman"/>
          <w:sz w:val="24"/>
          <w:szCs w:val="24"/>
        </w:rPr>
        <w:t xml:space="preserve"> n. 159 del 2011, che non ricorrono alcuna dalle cause ostative di cui all’art.67) o di un tentativo di infiltrazione mafiosa di cui all’art. 84 co.4 del medesimo decreto;  </w:t>
      </w:r>
    </w:p>
    <w:p w:rsidR="005D686A" w:rsidRPr="005C537E" w:rsidRDefault="005D686A" w:rsidP="00DD0119">
      <w:pPr>
        <w:autoSpaceDE w:val="0"/>
        <w:autoSpaceDN w:val="0"/>
        <w:adjustRightInd w:val="0"/>
        <w:spacing w:after="0" w:line="240" w:lineRule="auto"/>
        <w:jc w:val="both"/>
        <w:rPr>
          <w:rFonts w:ascii="Times New Roman" w:hAnsi="Times New Roman" w:cs="Times New Roman"/>
          <w:sz w:val="24"/>
          <w:szCs w:val="24"/>
        </w:rPr>
      </w:pPr>
      <w:r w:rsidRPr="005C537E">
        <w:rPr>
          <w:rFonts w:ascii="Times New Roman" w:hAnsi="Times New Roman" w:cs="Times New Roman"/>
          <w:sz w:val="24"/>
          <w:szCs w:val="24"/>
        </w:rPr>
        <w:t xml:space="preserve">a.4) essere in possesso dei requisiti previsti dal D.M. 31/12/1997, nonché di quelli di idoneità morale, tecnica, professionale e finanziaria previsti dal D. </w:t>
      </w:r>
      <w:proofErr w:type="spellStart"/>
      <w:r w:rsidRPr="005C537E">
        <w:rPr>
          <w:rFonts w:ascii="Times New Roman" w:hAnsi="Times New Roman" w:cs="Times New Roman"/>
          <w:sz w:val="24"/>
          <w:szCs w:val="24"/>
        </w:rPr>
        <w:t>Lgs</w:t>
      </w:r>
      <w:proofErr w:type="spellEnd"/>
      <w:r w:rsidRPr="005C537E">
        <w:rPr>
          <w:rFonts w:ascii="Times New Roman" w:hAnsi="Times New Roman" w:cs="Times New Roman"/>
          <w:sz w:val="24"/>
          <w:szCs w:val="24"/>
        </w:rPr>
        <w:t>. 22/12/2000 n. 395 (già D.M. 20 dicembre 1991, n. 448) e relativo Regolamento di attuazione D.M. 28 aprile 2005, n. 161;</w:t>
      </w:r>
    </w:p>
    <w:p w:rsidR="005D686A" w:rsidRPr="005D686A" w:rsidRDefault="005D686A" w:rsidP="00DD0119">
      <w:pPr>
        <w:pStyle w:val="CSAArticolo"/>
        <w:spacing w:before="240"/>
        <w:rPr>
          <w:rFonts w:cs="Times New Roman"/>
          <w:b/>
        </w:rPr>
      </w:pPr>
      <w:r w:rsidRPr="005D686A">
        <w:rPr>
          <w:rFonts w:cs="Times New Roman"/>
          <w:b/>
        </w:rPr>
        <w:t xml:space="preserve">b) Requisiti di idoneità economico finanziaria e tecnico </w:t>
      </w:r>
      <w:proofErr w:type="gramStart"/>
      <w:r w:rsidRPr="005D686A">
        <w:rPr>
          <w:rFonts w:cs="Times New Roman"/>
          <w:b/>
        </w:rPr>
        <w:t>professionale :</w:t>
      </w:r>
      <w:proofErr w:type="gramEnd"/>
      <w:r w:rsidRPr="005D686A">
        <w:rPr>
          <w:rFonts w:cs="Times New Roman"/>
          <w:b/>
        </w:rPr>
        <w:t xml:space="preserve"> </w:t>
      </w:r>
    </w:p>
    <w:p w:rsidR="005D686A" w:rsidRPr="00DD0119" w:rsidRDefault="005D686A" w:rsidP="00DD0119">
      <w:pPr>
        <w:autoSpaceDE w:val="0"/>
        <w:autoSpaceDN w:val="0"/>
        <w:adjustRightInd w:val="0"/>
        <w:spacing w:after="0" w:line="240" w:lineRule="auto"/>
        <w:jc w:val="both"/>
        <w:rPr>
          <w:rFonts w:ascii="Times New Roman" w:hAnsi="Times New Roman" w:cs="Times New Roman"/>
          <w:sz w:val="24"/>
          <w:szCs w:val="24"/>
        </w:rPr>
      </w:pPr>
      <w:r w:rsidRPr="00DD0119">
        <w:rPr>
          <w:rFonts w:ascii="Times New Roman" w:hAnsi="Times New Roman" w:cs="Times New Roman"/>
          <w:sz w:val="24"/>
          <w:szCs w:val="24"/>
        </w:rPr>
        <w:t xml:space="preserve">b.1) allo scopo di garantire l’affidabilità e la solvibilità dell’operatore economico a garanzia del rispetto degli obblighi inerenti il corretto funzionamento del servizio e in modo particolare quelli afferenti la imprescindibile funzionalità dei mezzi di trasporto degli alunni - scuolabus - per garantire le migliori condizioni di sicurezza del servizio </w:t>
      </w:r>
      <w:proofErr w:type="gramStart"/>
      <w:r w:rsidRPr="00DD0119">
        <w:rPr>
          <w:rFonts w:ascii="Times New Roman" w:hAnsi="Times New Roman" w:cs="Times New Roman"/>
          <w:sz w:val="24"/>
          <w:szCs w:val="24"/>
        </w:rPr>
        <w:t>( art.</w:t>
      </w:r>
      <w:proofErr w:type="gramEnd"/>
      <w:r w:rsidRPr="00DD0119">
        <w:rPr>
          <w:rFonts w:ascii="Times New Roman" w:hAnsi="Times New Roman" w:cs="Times New Roman"/>
          <w:sz w:val="24"/>
          <w:szCs w:val="24"/>
        </w:rPr>
        <w:t xml:space="preserve"> 83 co. 5 del </w:t>
      </w:r>
      <w:proofErr w:type="spellStart"/>
      <w:r w:rsidRPr="00DD0119">
        <w:rPr>
          <w:rFonts w:ascii="Times New Roman" w:hAnsi="Times New Roman" w:cs="Times New Roman"/>
          <w:sz w:val="24"/>
          <w:szCs w:val="24"/>
        </w:rPr>
        <w:t>D.Lgs.</w:t>
      </w:r>
      <w:proofErr w:type="spellEnd"/>
      <w:r w:rsidRPr="00DD0119">
        <w:rPr>
          <w:rFonts w:ascii="Times New Roman" w:hAnsi="Times New Roman" w:cs="Times New Roman"/>
          <w:sz w:val="24"/>
          <w:szCs w:val="24"/>
        </w:rPr>
        <w:t xml:space="preserve"> n. 50/16), l’O.E. deve avere un fatturato globale dell’ultimo triennio (201</w:t>
      </w:r>
      <w:r w:rsidR="00DD0119" w:rsidRPr="00DD0119">
        <w:rPr>
          <w:rFonts w:ascii="Times New Roman" w:hAnsi="Times New Roman" w:cs="Times New Roman"/>
          <w:sz w:val="24"/>
          <w:szCs w:val="24"/>
        </w:rPr>
        <w:t>5</w:t>
      </w:r>
      <w:r w:rsidRPr="00DD0119">
        <w:rPr>
          <w:rFonts w:ascii="Times New Roman" w:hAnsi="Times New Roman" w:cs="Times New Roman"/>
          <w:sz w:val="24"/>
          <w:szCs w:val="24"/>
        </w:rPr>
        <w:t>/201</w:t>
      </w:r>
      <w:r w:rsidR="00DD0119" w:rsidRPr="00DD0119">
        <w:rPr>
          <w:rFonts w:ascii="Times New Roman" w:hAnsi="Times New Roman" w:cs="Times New Roman"/>
          <w:sz w:val="24"/>
          <w:szCs w:val="24"/>
        </w:rPr>
        <w:t>6</w:t>
      </w:r>
      <w:r w:rsidRPr="00DD0119">
        <w:rPr>
          <w:rFonts w:ascii="Times New Roman" w:hAnsi="Times New Roman" w:cs="Times New Roman"/>
          <w:sz w:val="24"/>
          <w:szCs w:val="24"/>
        </w:rPr>
        <w:t>/201</w:t>
      </w:r>
      <w:r w:rsidR="00DD0119" w:rsidRPr="00DD0119">
        <w:rPr>
          <w:rFonts w:ascii="Times New Roman" w:hAnsi="Times New Roman" w:cs="Times New Roman"/>
          <w:sz w:val="24"/>
          <w:szCs w:val="24"/>
        </w:rPr>
        <w:t>7</w:t>
      </w:r>
      <w:r w:rsidRPr="00DD0119">
        <w:rPr>
          <w:rFonts w:ascii="Times New Roman" w:hAnsi="Times New Roman" w:cs="Times New Roman"/>
          <w:sz w:val="24"/>
          <w:szCs w:val="24"/>
        </w:rPr>
        <w:t xml:space="preserve">) non inferiore ad </w:t>
      </w:r>
      <w:r w:rsidRPr="00C842BE">
        <w:rPr>
          <w:rFonts w:ascii="Times New Roman" w:hAnsi="Times New Roman" w:cs="Times New Roman"/>
          <w:sz w:val="24"/>
          <w:szCs w:val="24"/>
        </w:rPr>
        <w:t xml:space="preserve">€ </w:t>
      </w:r>
      <w:r w:rsidR="00C842BE">
        <w:rPr>
          <w:rFonts w:ascii="Times New Roman" w:hAnsi="Times New Roman" w:cs="Times New Roman"/>
          <w:sz w:val="24"/>
          <w:szCs w:val="24"/>
        </w:rPr>
        <w:t>122.400,00</w:t>
      </w:r>
      <w:r w:rsidRPr="00DD0119">
        <w:rPr>
          <w:rFonts w:ascii="Times New Roman" w:hAnsi="Times New Roman" w:cs="Times New Roman"/>
          <w:sz w:val="24"/>
          <w:szCs w:val="24"/>
        </w:rPr>
        <w:t xml:space="preserve"> - (oneri fiscali esclusi) </w:t>
      </w:r>
    </w:p>
    <w:p w:rsidR="005D686A" w:rsidRPr="00DD0119" w:rsidRDefault="005D686A" w:rsidP="00DD0119">
      <w:pPr>
        <w:autoSpaceDE w:val="0"/>
        <w:autoSpaceDN w:val="0"/>
        <w:adjustRightInd w:val="0"/>
        <w:spacing w:after="0" w:line="240" w:lineRule="auto"/>
        <w:jc w:val="both"/>
        <w:rPr>
          <w:rFonts w:ascii="Times New Roman" w:hAnsi="Times New Roman" w:cs="Times New Roman"/>
          <w:sz w:val="24"/>
          <w:szCs w:val="24"/>
        </w:rPr>
      </w:pPr>
      <w:r w:rsidRPr="00DD0119">
        <w:rPr>
          <w:rFonts w:ascii="Times New Roman" w:hAnsi="Times New Roman" w:cs="Times New Roman"/>
          <w:sz w:val="24"/>
          <w:szCs w:val="24"/>
        </w:rPr>
        <w:t xml:space="preserve">b.2) aver svolto nell’ultimo triennio a favore di committenti pubblici servizi analoghi a quello di cui al presente disciplinare per un importo complessivo non inferiore a </w:t>
      </w:r>
      <w:r w:rsidRPr="00C842BE">
        <w:rPr>
          <w:rFonts w:ascii="Times New Roman" w:hAnsi="Times New Roman" w:cs="Times New Roman"/>
          <w:sz w:val="24"/>
          <w:szCs w:val="24"/>
        </w:rPr>
        <w:t xml:space="preserve">€. </w:t>
      </w:r>
      <w:r w:rsidR="00C842BE">
        <w:rPr>
          <w:rFonts w:ascii="Times New Roman" w:hAnsi="Times New Roman" w:cs="Times New Roman"/>
          <w:sz w:val="24"/>
          <w:szCs w:val="24"/>
        </w:rPr>
        <w:t>122.400</w:t>
      </w:r>
      <w:r w:rsidRPr="00C842BE">
        <w:rPr>
          <w:rFonts w:ascii="Times New Roman" w:hAnsi="Times New Roman" w:cs="Times New Roman"/>
          <w:sz w:val="24"/>
          <w:szCs w:val="24"/>
        </w:rPr>
        <w:t>,00</w:t>
      </w:r>
      <w:r w:rsidRPr="00DD0119">
        <w:rPr>
          <w:rFonts w:ascii="Times New Roman" w:hAnsi="Times New Roman" w:cs="Times New Roman"/>
          <w:sz w:val="24"/>
          <w:szCs w:val="24"/>
        </w:rPr>
        <w:t xml:space="preserve"> (IVA </w:t>
      </w:r>
      <w:proofErr w:type="spellStart"/>
      <w:r w:rsidRPr="00DD0119">
        <w:rPr>
          <w:rFonts w:ascii="Times New Roman" w:hAnsi="Times New Roman" w:cs="Times New Roman"/>
          <w:sz w:val="24"/>
          <w:szCs w:val="24"/>
        </w:rPr>
        <w:t>eslcusa</w:t>
      </w:r>
      <w:proofErr w:type="spellEnd"/>
      <w:r w:rsidRPr="00DD0119">
        <w:rPr>
          <w:rFonts w:ascii="Times New Roman" w:hAnsi="Times New Roman" w:cs="Times New Roman"/>
          <w:sz w:val="24"/>
          <w:szCs w:val="24"/>
        </w:rPr>
        <w:t xml:space="preserve">) e non inferiore a </w:t>
      </w:r>
      <w:r w:rsidRPr="00C842BE">
        <w:rPr>
          <w:rFonts w:ascii="Times New Roman" w:hAnsi="Times New Roman" w:cs="Times New Roman"/>
          <w:sz w:val="24"/>
          <w:szCs w:val="24"/>
        </w:rPr>
        <w:t>€ 4</w:t>
      </w:r>
      <w:r w:rsidR="00C842BE">
        <w:rPr>
          <w:rFonts w:ascii="Times New Roman" w:hAnsi="Times New Roman" w:cs="Times New Roman"/>
          <w:sz w:val="24"/>
          <w:szCs w:val="24"/>
        </w:rPr>
        <w:t>0</w:t>
      </w:r>
      <w:r w:rsidRPr="00C842BE">
        <w:rPr>
          <w:rFonts w:ascii="Times New Roman" w:hAnsi="Times New Roman" w:cs="Times New Roman"/>
          <w:sz w:val="24"/>
          <w:szCs w:val="24"/>
        </w:rPr>
        <w:t>.</w:t>
      </w:r>
      <w:r w:rsidR="00C842BE">
        <w:rPr>
          <w:rFonts w:ascii="Times New Roman" w:hAnsi="Times New Roman" w:cs="Times New Roman"/>
          <w:sz w:val="24"/>
          <w:szCs w:val="24"/>
        </w:rPr>
        <w:t>80</w:t>
      </w:r>
      <w:r w:rsidRPr="00C842BE">
        <w:rPr>
          <w:rFonts w:ascii="Times New Roman" w:hAnsi="Times New Roman" w:cs="Times New Roman"/>
          <w:sz w:val="24"/>
          <w:szCs w:val="24"/>
        </w:rPr>
        <w:t>0,00</w:t>
      </w:r>
      <w:r w:rsidRPr="00DD0119">
        <w:rPr>
          <w:rFonts w:ascii="Times New Roman" w:hAnsi="Times New Roman" w:cs="Times New Roman"/>
          <w:sz w:val="24"/>
          <w:szCs w:val="24"/>
        </w:rPr>
        <w:t xml:space="preserve"> - (oneri fiscali esclusi) per ciascun anno.</w:t>
      </w:r>
      <w:r w:rsidR="006B01FE">
        <w:rPr>
          <w:rFonts w:ascii="Times New Roman" w:hAnsi="Times New Roman" w:cs="Times New Roman"/>
          <w:sz w:val="24"/>
          <w:szCs w:val="24"/>
        </w:rPr>
        <w:t xml:space="preserve"> C</w:t>
      </w:r>
      <w:r w:rsidRPr="00DD0119">
        <w:rPr>
          <w:rFonts w:ascii="Times New Roman" w:hAnsi="Times New Roman" w:cs="Times New Roman"/>
          <w:sz w:val="24"/>
          <w:szCs w:val="24"/>
        </w:rPr>
        <w:t xml:space="preserve">on indicazione – per ciascun </w:t>
      </w:r>
      <w:r w:rsidRPr="00DD0119">
        <w:rPr>
          <w:rFonts w:ascii="Times New Roman" w:hAnsi="Times New Roman" w:cs="Times New Roman"/>
          <w:sz w:val="24"/>
          <w:szCs w:val="24"/>
        </w:rPr>
        <w:lastRenderedPageBreak/>
        <w:t>appalto – del soggetto committente, dell’oggetto, della data di affidamento del servizio, del periodo di esecuzione dell’importo e della tipologia del servizio,</w:t>
      </w:r>
    </w:p>
    <w:p w:rsidR="005D686A" w:rsidRPr="00DD0119" w:rsidRDefault="005D686A" w:rsidP="00DD0119">
      <w:pPr>
        <w:autoSpaceDE w:val="0"/>
        <w:autoSpaceDN w:val="0"/>
        <w:adjustRightInd w:val="0"/>
        <w:spacing w:after="0" w:line="240" w:lineRule="auto"/>
        <w:jc w:val="both"/>
        <w:rPr>
          <w:rFonts w:ascii="Times New Roman" w:hAnsi="Times New Roman" w:cs="Times New Roman"/>
          <w:sz w:val="24"/>
          <w:szCs w:val="24"/>
        </w:rPr>
      </w:pPr>
      <w:r w:rsidRPr="00DD0119">
        <w:rPr>
          <w:rFonts w:ascii="Times New Roman" w:hAnsi="Times New Roman" w:cs="Times New Roman"/>
          <w:sz w:val="24"/>
          <w:szCs w:val="24"/>
        </w:rPr>
        <w:t>Non sono ammessi servizi prestati per fattispecie diverse da quelle inerenti l’oggetto dell’appalto;</w:t>
      </w:r>
    </w:p>
    <w:p w:rsidR="00531427" w:rsidRPr="0061031E" w:rsidRDefault="005D686A" w:rsidP="00531427">
      <w:pPr>
        <w:autoSpaceDE w:val="0"/>
        <w:autoSpaceDN w:val="0"/>
        <w:adjustRightInd w:val="0"/>
        <w:spacing w:after="0" w:line="240" w:lineRule="auto"/>
        <w:jc w:val="both"/>
        <w:rPr>
          <w:rFonts w:ascii="Times New Roman" w:hAnsi="Times New Roman" w:cs="Times New Roman"/>
          <w:sz w:val="24"/>
          <w:szCs w:val="24"/>
        </w:rPr>
      </w:pPr>
      <w:r w:rsidRPr="007364BF">
        <w:rPr>
          <w:rFonts w:ascii="Times New Roman" w:hAnsi="Times New Roman" w:cs="Times New Roman"/>
          <w:sz w:val="24"/>
          <w:szCs w:val="24"/>
        </w:rPr>
        <w:t xml:space="preserve">b.3) </w:t>
      </w:r>
      <w:r w:rsidR="007364BF" w:rsidRPr="0061031E">
        <w:rPr>
          <w:rFonts w:ascii="Times New Roman" w:hAnsi="Times New Roman" w:cs="Times New Roman"/>
          <w:sz w:val="24"/>
          <w:szCs w:val="24"/>
        </w:rPr>
        <w:t xml:space="preserve">affidabilità e solvibilità dell’offerente a garanzia, sul piano economico di poter per far fronte ad appalti di pari entità: (Allegato XVII </w:t>
      </w:r>
      <w:proofErr w:type="spellStart"/>
      <w:r w:rsidR="007364BF" w:rsidRPr="0061031E">
        <w:rPr>
          <w:rFonts w:ascii="Times New Roman" w:hAnsi="Times New Roman" w:cs="Times New Roman"/>
          <w:sz w:val="24"/>
          <w:szCs w:val="24"/>
        </w:rPr>
        <w:t>lett</w:t>
      </w:r>
      <w:proofErr w:type="spellEnd"/>
      <w:r w:rsidR="007364BF" w:rsidRPr="0061031E">
        <w:rPr>
          <w:rFonts w:ascii="Times New Roman" w:hAnsi="Times New Roman" w:cs="Times New Roman"/>
          <w:sz w:val="24"/>
          <w:szCs w:val="24"/>
        </w:rPr>
        <w:t xml:space="preserve">. c al </w:t>
      </w:r>
      <w:proofErr w:type="spellStart"/>
      <w:r w:rsidR="007364BF" w:rsidRPr="0061031E">
        <w:rPr>
          <w:rFonts w:ascii="Times New Roman" w:hAnsi="Times New Roman" w:cs="Times New Roman"/>
          <w:sz w:val="24"/>
          <w:szCs w:val="24"/>
        </w:rPr>
        <w:t>D.Lgs.</w:t>
      </w:r>
      <w:proofErr w:type="spellEnd"/>
      <w:r w:rsidR="007364BF" w:rsidRPr="0061031E">
        <w:rPr>
          <w:rFonts w:ascii="Times New Roman" w:hAnsi="Times New Roman" w:cs="Times New Roman"/>
          <w:sz w:val="24"/>
          <w:szCs w:val="24"/>
        </w:rPr>
        <w:t xml:space="preserve"> n. 50/2016), da attestarsi </w:t>
      </w:r>
      <w:r w:rsidR="00E53AE1" w:rsidRPr="0061031E">
        <w:rPr>
          <w:rFonts w:ascii="Times New Roman" w:hAnsi="Times New Roman" w:cs="Times New Roman"/>
          <w:sz w:val="24"/>
          <w:szCs w:val="24"/>
        </w:rPr>
        <w:t xml:space="preserve">con </w:t>
      </w:r>
      <w:r w:rsidRPr="0061031E">
        <w:rPr>
          <w:rFonts w:ascii="Times New Roman" w:hAnsi="Times New Roman" w:cs="Times New Roman"/>
          <w:sz w:val="24"/>
          <w:szCs w:val="24"/>
        </w:rPr>
        <w:t>almeno due dichiarazioni bancarie rilasciate da due istituti bancari o intermediari autorizzati</w:t>
      </w:r>
      <w:r w:rsidR="007364BF" w:rsidRPr="0061031E">
        <w:rPr>
          <w:rFonts w:ascii="Times New Roman" w:hAnsi="Times New Roman" w:cs="Times New Roman"/>
          <w:sz w:val="24"/>
          <w:szCs w:val="24"/>
        </w:rPr>
        <w:t xml:space="preserve"> ai sensi del </w:t>
      </w:r>
      <w:proofErr w:type="spellStart"/>
      <w:r w:rsidR="007364BF" w:rsidRPr="0061031E">
        <w:rPr>
          <w:rFonts w:ascii="Times New Roman" w:hAnsi="Times New Roman" w:cs="Times New Roman"/>
          <w:sz w:val="24"/>
          <w:szCs w:val="24"/>
        </w:rPr>
        <w:t>D.Lgs</w:t>
      </w:r>
      <w:proofErr w:type="spellEnd"/>
      <w:r w:rsidR="007364BF" w:rsidRPr="0061031E">
        <w:rPr>
          <w:rFonts w:ascii="Times New Roman" w:hAnsi="Times New Roman" w:cs="Times New Roman"/>
          <w:sz w:val="24"/>
          <w:szCs w:val="24"/>
        </w:rPr>
        <w:t xml:space="preserve"> n. 385/1993, </w:t>
      </w:r>
      <w:r w:rsidR="00E53AE1" w:rsidRPr="0061031E">
        <w:rPr>
          <w:rFonts w:ascii="Times New Roman" w:hAnsi="Times New Roman" w:cs="Times New Roman"/>
          <w:sz w:val="24"/>
          <w:szCs w:val="24"/>
        </w:rPr>
        <w:t xml:space="preserve">da presentare successivamente </w:t>
      </w:r>
      <w:r w:rsidR="007364BF" w:rsidRPr="0061031E">
        <w:rPr>
          <w:rFonts w:ascii="Times New Roman" w:hAnsi="Times New Roman" w:cs="Times New Roman"/>
          <w:sz w:val="24"/>
          <w:szCs w:val="24"/>
        </w:rPr>
        <w:t>in fase</w:t>
      </w:r>
      <w:r w:rsidR="00BC59BB" w:rsidRPr="0061031E">
        <w:rPr>
          <w:rFonts w:ascii="Times New Roman" w:hAnsi="Times New Roman" w:cs="Times New Roman"/>
          <w:sz w:val="24"/>
          <w:szCs w:val="24"/>
        </w:rPr>
        <w:t>,</w:t>
      </w:r>
      <w:r w:rsidR="007364BF" w:rsidRPr="0061031E">
        <w:rPr>
          <w:rFonts w:ascii="Times New Roman" w:hAnsi="Times New Roman" w:cs="Times New Roman"/>
          <w:sz w:val="24"/>
          <w:szCs w:val="24"/>
        </w:rPr>
        <w:t xml:space="preserve"> di partecipazione alla gara.</w:t>
      </w:r>
    </w:p>
    <w:p w:rsidR="005D686A" w:rsidRDefault="005D686A" w:rsidP="00295DAC">
      <w:pPr>
        <w:autoSpaceDE w:val="0"/>
        <w:autoSpaceDN w:val="0"/>
        <w:adjustRightInd w:val="0"/>
        <w:spacing w:after="0" w:line="240" w:lineRule="auto"/>
        <w:jc w:val="both"/>
        <w:rPr>
          <w:rFonts w:ascii="Times New Roman" w:hAnsi="Times New Roman" w:cs="Times New Roman"/>
        </w:rPr>
      </w:pPr>
      <w:r w:rsidRPr="004C35F9">
        <w:rPr>
          <w:rFonts w:ascii="Times New Roman" w:hAnsi="Times New Roman" w:cs="Times New Roman"/>
        </w:rPr>
        <w:t>Per i raggruppamenti temporanei di impresa e per i consorzi – anche non formalmente costituiti – e i GEIE, i requisiti economico-finanziari, sopra esposti devono essere posseduti come segue: nella percentuale almeno del 60% dall’Impresa mandataria e il restante 40% dalle Imprese mandanti (comunque il R.T.I., nel suo complesso, dovrà raggiungere i suddetti requisiti).</w:t>
      </w:r>
      <w:r w:rsidR="00295DAC" w:rsidRPr="004C35F9">
        <w:rPr>
          <w:rFonts w:ascii="Times New Roman" w:hAnsi="Times New Roman" w:cs="Times New Roman"/>
        </w:rPr>
        <w:t xml:space="preserve"> </w:t>
      </w:r>
      <w:r w:rsidRPr="004C35F9">
        <w:rPr>
          <w:rFonts w:ascii="Times New Roman" w:hAnsi="Times New Roman" w:cs="Times New Roman"/>
        </w:rPr>
        <w:t>Ciascuna delle imprese del raggruppamento, fatta eccezione per la mandataria, dovrà presentare i requisiti economico-finanziari commisurati alla quota percentuale del servizio che svolgerà nell’ambito dell’appalto. La somma dei requisiti posseduti dai singoli soggetti raggruppati o consorziati deve essere almeno pari a quella richiesta per la partecipazione alla presente gara.</w:t>
      </w:r>
    </w:p>
    <w:p w:rsidR="004C35F9" w:rsidRPr="004C35F9" w:rsidRDefault="004C35F9" w:rsidP="00295DAC">
      <w:pPr>
        <w:autoSpaceDE w:val="0"/>
        <w:autoSpaceDN w:val="0"/>
        <w:adjustRightInd w:val="0"/>
        <w:spacing w:after="0" w:line="240" w:lineRule="auto"/>
        <w:jc w:val="both"/>
        <w:rPr>
          <w:rFonts w:ascii="Times New Roman" w:hAnsi="Times New Roman" w:cs="Times New Roman"/>
        </w:rPr>
      </w:pPr>
    </w:p>
    <w:p w:rsidR="005D686A" w:rsidRPr="00C1571B" w:rsidRDefault="005D686A" w:rsidP="00C1571B">
      <w:pPr>
        <w:autoSpaceDE w:val="0"/>
        <w:autoSpaceDN w:val="0"/>
        <w:adjustRightInd w:val="0"/>
        <w:spacing w:after="0" w:line="240" w:lineRule="auto"/>
        <w:jc w:val="both"/>
        <w:rPr>
          <w:rFonts w:ascii="Times New Roman" w:hAnsi="Times New Roman" w:cs="Times New Roman"/>
          <w:sz w:val="24"/>
          <w:szCs w:val="24"/>
        </w:rPr>
      </w:pPr>
      <w:r w:rsidRPr="0061031E">
        <w:rPr>
          <w:rFonts w:ascii="Times New Roman" w:hAnsi="Times New Roman" w:cs="Times New Roman"/>
        </w:rPr>
        <w:t>b. 4)</w:t>
      </w:r>
      <w:r w:rsidRPr="0061031E">
        <w:rPr>
          <w:rFonts w:cs="Times New Roman"/>
        </w:rPr>
        <w:t xml:space="preserve"> </w:t>
      </w:r>
      <w:r w:rsidRPr="0061031E">
        <w:rPr>
          <w:rFonts w:ascii="Times New Roman" w:hAnsi="Times New Roman" w:cs="Times New Roman"/>
        </w:rPr>
        <w:t xml:space="preserve">iscrizione al registro delle Imprese presso la competente Camera di Commercio, Industria, Artigianato e Agricoltura [C.C.I.A.A.] per un’attività Imprenditoriale ricomprendente il servizio oggetto dell’appalto ovvero, se cittadino di altro Stato membro non residente in Italia, iscrizione </w:t>
      </w:r>
      <w:r w:rsidRPr="0061031E">
        <w:rPr>
          <w:rFonts w:ascii="Times New Roman" w:hAnsi="Times New Roman" w:cs="Times New Roman"/>
          <w:sz w:val="24"/>
          <w:szCs w:val="24"/>
        </w:rPr>
        <w:t>presso uno dei registri professionali o commerciali di cui all’Allegato XVI del Codice per gli appalti pubblici di servizi da almeno tre anni;</w:t>
      </w:r>
      <w:r w:rsidRPr="00C1571B">
        <w:rPr>
          <w:rFonts w:ascii="Times New Roman" w:hAnsi="Times New Roman" w:cs="Times New Roman"/>
          <w:sz w:val="24"/>
          <w:szCs w:val="24"/>
        </w:rPr>
        <w:t xml:space="preserve">  </w:t>
      </w:r>
    </w:p>
    <w:p w:rsidR="005D686A" w:rsidRPr="00C1571B" w:rsidRDefault="00D32164" w:rsidP="00C1571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b.5)</w:t>
      </w:r>
      <w:r w:rsidR="005D686A" w:rsidRPr="00C1571B">
        <w:rPr>
          <w:rFonts w:ascii="Times New Roman" w:hAnsi="Times New Roman" w:cs="Times New Roman"/>
          <w:sz w:val="24"/>
          <w:szCs w:val="24"/>
        </w:rPr>
        <w:t xml:space="preserve"> iscrizione all’Albo nazionale delle persone fisiche e giuridiche che esercitano l’autotrasporto per conto di terzi, ex art. 1) Legge 06/06/1974 n. 298; </w:t>
      </w:r>
    </w:p>
    <w:p w:rsidR="005D686A" w:rsidRPr="00C1571B" w:rsidRDefault="005D686A" w:rsidP="00C1571B">
      <w:pPr>
        <w:autoSpaceDE w:val="0"/>
        <w:autoSpaceDN w:val="0"/>
        <w:adjustRightInd w:val="0"/>
        <w:spacing w:after="0" w:line="240" w:lineRule="auto"/>
        <w:jc w:val="both"/>
        <w:rPr>
          <w:rFonts w:ascii="Times New Roman" w:hAnsi="Times New Roman" w:cs="Times New Roman"/>
          <w:sz w:val="24"/>
          <w:szCs w:val="24"/>
        </w:rPr>
      </w:pPr>
      <w:r w:rsidRPr="00C1571B">
        <w:rPr>
          <w:rFonts w:ascii="Times New Roman" w:hAnsi="Times New Roman" w:cs="Times New Roman"/>
          <w:sz w:val="24"/>
          <w:szCs w:val="24"/>
        </w:rPr>
        <w:t>b.</w:t>
      </w:r>
      <w:r w:rsidR="00D32164">
        <w:rPr>
          <w:rFonts w:ascii="Times New Roman" w:hAnsi="Times New Roman" w:cs="Times New Roman"/>
          <w:sz w:val="24"/>
          <w:szCs w:val="24"/>
        </w:rPr>
        <w:t>6</w:t>
      </w:r>
      <w:r w:rsidRPr="00C1571B">
        <w:rPr>
          <w:rFonts w:ascii="Times New Roman" w:hAnsi="Times New Roman" w:cs="Times New Roman"/>
          <w:sz w:val="24"/>
          <w:szCs w:val="24"/>
        </w:rPr>
        <w:t xml:space="preserve">) </w:t>
      </w:r>
      <w:r w:rsidRPr="0061031E">
        <w:rPr>
          <w:rFonts w:ascii="Times New Roman" w:hAnsi="Times New Roman" w:cs="Times New Roman"/>
          <w:sz w:val="24"/>
          <w:szCs w:val="24"/>
        </w:rPr>
        <w:t>possesso</w:t>
      </w:r>
      <w:r w:rsidRPr="00C1571B">
        <w:rPr>
          <w:rFonts w:ascii="Times New Roman" w:hAnsi="Times New Roman" w:cs="Times New Roman"/>
          <w:sz w:val="24"/>
          <w:szCs w:val="24"/>
        </w:rPr>
        <w:t xml:space="preserve"> di patente di categoria “D” pubblica, e di Certificato di Abilitazione Professionale </w:t>
      </w:r>
      <w:proofErr w:type="gramStart"/>
      <w:r w:rsidRPr="00C1571B">
        <w:rPr>
          <w:rFonts w:ascii="Times New Roman" w:hAnsi="Times New Roman" w:cs="Times New Roman"/>
          <w:sz w:val="24"/>
          <w:szCs w:val="24"/>
        </w:rPr>
        <w:t>–  Cap</w:t>
      </w:r>
      <w:proofErr w:type="gramEnd"/>
      <w:r w:rsidRPr="00C1571B">
        <w:rPr>
          <w:rFonts w:ascii="Times New Roman" w:hAnsi="Times New Roman" w:cs="Times New Roman"/>
          <w:sz w:val="24"/>
          <w:szCs w:val="24"/>
        </w:rPr>
        <w:t xml:space="preserve"> D o KD  - per la guida dei veicoli destinati al trasporto di persone riconosciuto idoneo dall'Ispettorato Compartimentale della Motorizzazione Civile; </w:t>
      </w:r>
    </w:p>
    <w:p w:rsidR="005D686A" w:rsidRPr="00C1571B" w:rsidRDefault="005D686A" w:rsidP="00C1571B">
      <w:pPr>
        <w:autoSpaceDE w:val="0"/>
        <w:autoSpaceDN w:val="0"/>
        <w:adjustRightInd w:val="0"/>
        <w:spacing w:after="0" w:line="240" w:lineRule="auto"/>
        <w:jc w:val="both"/>
        <w:rPr>
          <w:rFonts w:ascii="Times New Roman" w:hAnsi="Times New Roman" w:cs="Times New Roman"/>
          <w:sz w:val="24"/>
          <w:szCs w:val="24"/>
        </w:rPr>
      </w:pPr>
      <w:r w:rsidRPr="00C1571B">
        <w:rPr>
          <w:rFonts w:ascii="Times New Roman" w:hAnsi="Times New Roman" w:cs="Times New Roman"/>
          <w:sz w:val="24"/>
          <w:szCs w:val="24"/>
        </w:rPr>
        <w:t>b.</w:t>
      </w:r>
      <w:r w:rsidR="00D32164">
        <w:rPr>
          <w:rFonts w:ascii="Times New Roman" w:hAnsi="Times New Roman" w:cs="Times New Roman"/>
          <w:sz w:val="24"/>
          <w:szCs w:val="24"/>
        </w:rPr>
        <w:t>7</w:t>
      </w:r>
      <w:r w:rsidRPr="00C1571B">
        <w:rPr>
          <w:rFonts w:ascii="Times New Roman" w:hAnsi="Times New Roman" w:cs="Times New Roman"/>
          <w:sz w:val="24"/>
          <w:szCs w:val="24"/>
        </w:rPr>
        <w:t xml:space="preserve">) </w:t>
      </w:r>
      <w:proofErr w:type="gramStart"/>
      <w:r w:rsidRPr="00C1571B">
        <w:rPr>
          <w:rFonts w:ascii="Times New Roman" w:hAnsi="Times New Roman" w:cs="Times New Roman"/>
          <w:sz w:val="24"/>
          <w:szCs w:val="24"/>
        </w:rPr>
        <w:t>posse</w:t>
      </w:r>
      <w:r w:rsidR="0061031E">
        <w:rPr>
          <w:rFonts w:ascii="Times New Roman" w:hAnsi="Times New Roman" w:cs="Times New Roman"/>
          <w:sz w:val="24"/>
          <w:szCs w:val="24"/>
        </w:rPr>
        <w:t>sso</w:t>
      </w:r>
      <w:r w:rsidRPr="00C1571B">
        <w:rPr>
          <w:rFonts w:ascii="Times New Roman" w:hAnsi="Times New Roman" w:cs="Times New Roman"/>
          <w:sz w:val="24"/>
          <w:szCs w:val="24"/>
        </w:rPr>
        <w:t xml:space="preserve"> </w:t>
      </w:r>
      <w:r w:rsidR="0061031E">
        <w:rPr>
          <w:rFonts w:ascii="Times New Roman" w:hAnsi="Times New Roman" w:cs="Times New Roman"/>
          <w:sz w:val="24"/>
          <w:szCs w:val="24"/>
        </w:rPr>
        <w:t xml:space="preserve"> del</w:t>
      </w:r>
      <w:r w:rsidRPr="00C1571B">
        <w:rPr>
          <w:rFonts w:ascii="Times New Roman" w:hAnsi="Times New Roman" w:cs="Times New Roman"/>
          <w:sz w:val="24"/>
          <w:szCs w:val="24"/>
        </w:rPr>
        <w:t>l’attestato</w:t>
      </w:r>
      <w:proofErr w:type="gramEnd"/>
      <w:r w:rsidRPr="00C1571B">
        <w:rPr>
          <w:rFonts w:ascii="Times New Roman" w:hAnsi="Times New Roman" w:cs="Times New Roman"/>
          <w:sz w:val="24"/>
          <w:szCs w:val="24"/>
        </w:rPr>
        <w:t xml:space="preserve"> di idoneità professionale di cui all’art. 9 del </w:t>
      </w:r>
      <w:proofErr w:type="spellStart"/>
      <w:r w:rsidRPr="00C1571B">
        <w:rPr>
          <w:rFonts w:ascii="Times New Roman" w:hAnsi="Times New Roman" w:cs="Times New Roman"/>
          <w:sz w:val="24"/>
          <w:szCs w:val="24"/>
        </w:rPr>
        <w:t>D.Lgs.</w:t>
      </w:r>
      <w:proofErr w:type="spellEnd"/>
      <w:r w:rsidRPr="00C1571B">
        <w:rPr>
          <w:rFonts w:ascii="Times New Roman" w:hAnsi="Times New Roman" w:cs="Times New Roman"/>
          <w:sz w:val="24"/>
          <w:szCs w:val="24"/>
        </w:rPr>
        <w:t xml:space="preserve">  22/12/2000 n. 395 ;</w:t>
      </w:r>
    </w:p>
    <w:p w:rsidR="005D686A" w:rsidRPr="00C1571B" w:rsidRDefault="005D686A" w:rsidP="00C1571B">
      <w:pPr>
        <w:autoSpaceDE w:val="0"/>
        <w:autoSpaceDN w:val="0"/>
        <w:adjustRightInd w:val="0"/>
        <w:spacing w:after="0" w:line="240" w:lineRule="auto"/>
        <w:jc w:val="both"/>
        <w:rPr>
          <w:rFonts w:ascii="Times New Roman" w:hAnsi="Times New Roman" w:cs="Times New Roman"/>
          <w:sz w:val="24"/>
          <w:szCs w:val="24"/>
        </w:rPr>
      </w:pPr>
      <w:r w:rsidRPr="00C1571B">
        <w:rPr>
          <w:rFonts w:ascii="Times New Roman" w:hAnsi="Times New Roman" w:cs="Times New Roman"/>
          <w:sz w:val="24"/>
          <w:szCs w:val="24"/>
        </w:rPr>
        <w:t>b.</w:t>
      </w:r>
      <w:r w:rsidR="00D32164">
        <w:rPr>
          <w:rFonts w:ascii="Times New Roman" w:hAnsi="Times New Roman" w:cs="Times New Roman"/>
          <w:sz w:val="24"/>
          <w:szCs w:val="24"/>
        </w:rPr>
        <w:t>8</w:t>
      </w:r>
      <w:r w:rsidRPr="00C1571B">
        <w:rPr>
          <w:rFonts w:ascii="Times New Roman" w:hAnsi="Times New Roman" w:cs="Times New Roman"/>
          <w:sz w:val="24"/>
          <w:szCs w:val="24"/>
        </w:rPr>
        <w:t>) posse</w:t>
      </w:r>
      <w:r w:rsidR="0061031E">
        <w:rPr>
          <w:rFonts w:ascii="Times New Roman" w:hAnsi="Times New Roman" w:cs="Times New Roman"/>
          <w:sz w:val="24"/>
          <w:szCs w:val="24"/>
        </w:rPr>
        <w:t>sso</w:t>
      </w:r>
      <w:r w:rsidRPr="00C1571B">
        <w:rPr>
          <w:rFonts w:ascii="Times New Roman" w:hAnsi="Times New Roman" w:cs="Times New Roman"/>
          <w:sz w:val="24"/>
          <w:szCs w:val="24"/>
        </w:rPr>
        <w:t xml:space="preserve"> </w:t>
      </w:r>
      <w:r w:rsidR="0061031E">
        <w:rPr>
          <w:rFonts w:ascii="Times New Roman" w:hAnsi="Times New Roman" w:cs="Times New Roman"/>
          <w:sz w:val="24"/>
          <w:szCs w:val="24"/>
        </w:rPr>
        <w:t>dell</w:t>
      </w:r>
      <w:r w:rsidRPr="00C1571B">
        <w:rPr>
          <w:rFonts w:ascii="Times New Roman" w:hAnsi="Times New Roman" w:cs="Times New Roman"/>
          <w:sz w:val="24"/>
          <w:szCs w:val="24"/>
        </w:rPr>
        <w:t xml:space="preserve">a carta di qualificazione del </w:t>
      </w:r>
      <w:proofErr w:type="gramStart"/>
      <w:r w:rsidRPr="00C1571B">
        <w:rPr>
          <w:rFonts w:ascii="Times New Roman" w:hAnsi="Times New Roman" w:cs="Times New Roman"/>
          <w:sz w:val="24"/>
          <w:szCs w:val="24"/>
        </w:rPr>
        <w:t>conducente ;</w:t>
      </w:r>
      <w:proofErr w:type="gramEnd"/>
      <w:r w:rsidRPr="00C1571B">
        <w:rPr>
          <w:rFonts w:ascii="Times New Roman" w:hAnsi="Times New Roman" w:cs="Times New Roman"/>
          <w:sz w:val="24"/>
          <w:szCs w:val="24"/>
        </w:rPr>
        <w:t xml:space="preserve"> </w:t>
      </w:r>
    </w:p>
    <w:p w:rsidR="005D686A" w:rsidRPr="00C1571B" w:rsidRDefault="005D686A" w:rsidP="00C1571B">
      <w:pPr>
        <w:autoSpaceDE w:val="0"/>
        <w:autoSpaceDN w:val="0"/>
        <w:adjustRightInd w:val="0"/>
        <w:spacing w:after="0" w:line="240" w:lineRule="auto"/>
        <w:jc w:val="both"/>
        <w:rPr>
          <w:rFonts w:ascii="Times New Roman" w:hAnsi="Times New Roman" w:cs="Times New Roman"/>
          <w:sz w:val="24"/>
          <w:szCs w:val="24"/>
        </w:rPr>
      </w:pPr>
      <w:r w:rsidRPr="00C1571B">
        <w:rPr>
          <w:rFonts w:ascii="Times New Roman" w:hAnsi="Times New Roman" w:cs="Times New Roman"/>
          <w:sz w:val="24"/>
          <w:szCs w:val="24"/>
        </w:rPr>
        <w:t>b.</w:t>
      </w:r>
      <w:r w:rsidR="00D32164">
        <w:rPr>
          <w:rFonts w:ascii="Times New Roman" w:hAnsi="Times New Roman" w:cs="Times New Roman"/>
          <w:sz w:val="24"/>
          <w:szCs w:val="24"/>
        </w:rPr>
        <w:t>9</w:t>
      </w:r>
      <w:r w:rsidRPr="00C1571B">
        <w:rPr>
          <w:rFonts w:ascii="Times New Roman" w:hAnsi="Times New Roman" w:cs="Times New Roman"/>
          <w:sz w:val="24"/>
          <w:szCs w:val="24"/>
        </w:rPr>
        <w:t>) avere la disp</w:t>
      </w:r>
      <w:r w:rsidR="003F1E82">
        <w:rPr>
          <w:rFonts w:ascii="Times New Roman" w:hAnsi="Times New Roman" w:cs="Times New Roman"/>
          <w:sz w:val="24"/>
          <w:szCs w:val="24"/>
        </w:rPr>
        <w:t xml:space="preserve">onibilità di almeno due autisti, </w:t>
      </w:r>
      <w:r w:rsidR="0061031E">
        <w:rPr>
          <w:rFonts w:ascii="Times New Roman" w:hAnsi="Times New Roman" w:cs="Times New Roman"/>
          <w:sz w:val="24"/>
          <w:szCs w:val="24"/>
        </w:rPr>
        <w:t xml:space="preserve">assunti con regolare contratto di lavoro, </w:t>
      </w:r>
      <w:r w:rsidR="003F1E82" w:rsidRPr="00C1571B">
        <w:rPr>
          <w:rFonts w:ascii="Times New Roman" w:hAnsi="Times New Roman" w:cs="Times New Roman"/>
          <w:sz w:val="24"/>
          <w:szCs w:val="24"/>
        </w:rPr>
        <w:t xml:space="preserve">in possesso dei requisiti di legge e di quelli stabiliti dal presente </w:t>
      </w:r>
      <w:r w:rsidR="003F1E82">
        <w:rPr>
          <w:rFonts w:ascii="Times New Roman" w:hAnsi="Times New Roman" w:cs="Times New Roman"/>
          <w:sz w:val="24"/>
          <w:szCs w:val="24"/>
        </w:rPr>
        <w:t>avviso,</w:t>
      </w:r>
      <w:r w:rsidR="003F1E82" w:rsidRPr="00C1571B">
        <w:rPr>
          <w:rFonts w:ascii="Times New Roman" w:hAnsi="Times New Roman" w:cs="Times New Roman"/>
          <w:sz w:val="24"/>
          <w:szCs w:val="24"/>
        </w:rPr>
        <w:t xml:space="preserve"> </w:t>
      </w:r>
      <w:r w:rsidRPr="00C1571B">
        <w:rPr>
          <w:rFonts w:ascii="Times New Roman" w:hAnsi="Times New Roman" w:cs="Times New Roman"/>
          <w:sz w:val="24"/>
          <w:szCs w:val="24"/>
        </w:rPr>
        <w:t>da destinare</w:t>
      </w:r>
      <w:r w:rsidR="003F1E82">
        <w:rPr>
          <w:rFonts w:ascii="Times New Roman" w:hAnsi="Times New Roman" w:cs="Times New Roman"/>
          <w:sz w:val="24"/>
          <w:szCs w:val="24"/>
        </w:rPr>
        <w:t xml:space="preserve"> </w:t>
      </w:r>
      <w:r w:rsidRPr="0061031E">
        <w:rPr>
          <w:rFonts w:ascii="Times New Roman" w:hAnsi="Times New Roman" w:cs="Times New Roman"/>
          <w:sz w:val="24"/>
          <w:szCs w:val="24"/>
        </w:rPr>
        <w:t>allo svolgimento del</w:t>
      </w:r>
      <w:r w:rsidR="003F1E82" w:rsidRPr="0061031E">
        <w:rPr>
          <w:rFonts w:ascii="Times New Roman" w:hAnsi="Times New Roman" w:cs="Times New Roman"/>
          <w:sz w:val="24"/>
          <w:szCs w:val="24"/>
        </w:rPr>
        <w:t xml:space="preserve">l’incarico </w:t>
      </w:r>
      <w:r w:rsidRPr="0061031E">
        <w:rPr>
          <w:rFonts w:ascii="Times New Roman" w:hAnsi="Times New Roman" w:cs="Times New Roman"/>
          <w:sz w:val="24"/>
          <w:szCs w:val="24"/>
        </w:rPr>
        <w:t>in oggetto</w:t>
      </w:r>
      <w:r w:rsidRPr="00C1571B">
        <w:rPr>
          <w:rFonts w:ascii="Times New Roman" w:hAnsi="Times New Roman" w:cs="Times New Roman"/>
          <w:sz w:val="24"/>
          <w:szCs w:val="24"/>
        </w:rPr>
        <w:t>;</w:t>
      </w:r>
    </w:p>
    <w:p w:rsidR="00424E0F" w:rsidRDefault="00424E0F" w:rsidP="00424E0F">
      <w:pPr>
        <w:spacing w:after="0" w:line="240" w:lineRule="auto"/>
        <w:jc w:val="both"/>
        <w:rPr>
          <w:b/>
        </w:rPr>
      </w:pPr>
    </w:p>
    <w:p w:rsidR="00424E0F" w:rsidRPr="003918BF" w:rsidRDefault="00424E0F" w:rsidP="00424E0F">
      <w:pPr>
        <w:spacing w:after="0" w:line="240" w:lineRule="auto"/>
        <w:jc w:val="both"/>
        <w:rPr>
          <w:rFonts w:ascii="Times New Roman" w:hAnsi="Times New Roman" w:cs="Times New Roman"/>
          <w:sz w:val="24"/>
          <w:szCs w:val="24"/>
        </w:rPr>
      </w:pPr>
      <w:r w:rsidRPr="003918BF">
        <w:rPr>
          <w:rFonts w:ascii="Times New Roman" w:hAnsi="Times New Roman" w:cs="Times New Roman"/>
          <w:b/>
          <w:sz w:val="24"/>
          <w:szCs w:val="24"/>
        </w:rPr>
        <w:t>Per i raggruppamenti temporanei</w:t>
      </w:r>
      <w:r w:rsidRPr="003918BF">
        <w:rPr>
          <w:rFonts w:ascii="Times New Roman" w:hAnsi="Times New Roman" w:cs="Times New Roman"/>
          <w:sz w:val="24"/>
          <w:szCs w:val="24"/>
        </w:rPr>
        <w:t xml:space="preserve"> e i consorzi di cui all’articolo 45, comma 2, lettera d), del Codice, i consorzi di cui all’articolo 45, comma 2, lettera e), del Codice e i soggetti di cui all’articolo 45, comma 2, lettera g), del Codice, </w:t>
      </w:r>
      <w:r w:rsidRPr="003918BF">
        <w:rPr>
          <w:rFonts w:ascii="Times New Roman" w:hAnsi="Times New Roman" w:cs="Times New Roman"/>
          <w:b/>
          <w:sz w:val="24"/>
          <w:szCs w:val="24"/>
        </w:rPr>
        <w:t>di tipo orizzontale</w:t>
      </w:r>
      <w:r w:rsidRPr="003918BF">
        <w:rPr>
          <w:rFonts w:ascii="Times New Roman" w:hAnsi="Times New Roman" w:cs="Times New Roman"/>
          <w:sz w:val="24"/>
          <w:szCs w:val="24"/>
        </w:rPr>
        <w:t xml:space="preserve">, i requisiti di qualificazione economico-finanziari e tecnico-organizzativi richiesti nel </w:t>
      </w:r>
      <w:r w:rsidR="0061031E" w:rsidRPr="003918BF">
        <w:rPr>
          <w:rFonts w:ascii="Times New Roman" w:hAnsi="Times New Roman" w:cs="Times New Roman"/>
          <w:sz w:val="24"/>
          <w:szCs w:val="24"/>
        </w:rPr>
        <w:t xml:space="preserve">presente avviso </w:t>
      </w:r>
      <w:r w:rsidRPr="003918BF">
        <w:rPr>
          <w:rFonts w:ascii="Times New Roman" w:hAnsi="Times New Roman" w:cs="Times New Roman"/>
          <w:sz w:val="24"/>
          <w:szCs w:val="24"/>
        </w:rPr>
        <w:t>per l’impresa singola devono essere posseduti dalla mandataria o da un’impresa consorziata nella misura minima del 40 per cento e la restante percentuale cumulativamente delle mandanti o dalle altre imprese consorziate ciascuna nella misura minima del 10 per cento. Le quote di partecipazione al raggruppamento o consorzio, indicate in sede di offerta, possono essere liberamente stabilite entro i limiti consentiti dai requisiti di qualificazione posseduti dall’associato o dal consorziato. Nell’ambito dei propri requisiti posseduti, la mandataria in ogni caso assume, in sede di offerta, i requisiti in misura percentuale superiore rispetto a ciascuna delle mandanti con riferimento alla specifica gara. I lavori sono eseguiti dai concorrenti riuniti secondo le quote indicate in sede di offerta, fatta salva la facoltà di modifica delle stesse, previa autorizzazione della stazione appaltante che ne verifica la compatibilità con i requisiti di qualificazione posseduti dalle imprese interessate.</w:t>
      </w:r>
    </w:p>
    <w:p w:rsidR="008C211C" w:rsidRPr="00F9380A" w:rsidRDefault="008C211C" w:rsidP="008C211C">
      <w:pPr>
        <w:spacing w:after="0" w:line="240" w:lineRule="auto"/>
        <w:jc w:val="both"/>
        <w:rPr>
          <w:rFonts w:ascii="Times New Roman" w:hAnsi="Times New Roman" w:cs="Times New Roman"/>
          <w:sz w:val="24"/>
          <w:szCs w:val="24"/>
        </w:rPr>
      </w:pPr>
      <w:r w:rsidRPr="003918BF">
        <w:rPr>
          <w:rFonts w:ascii="Times New Roman" w:hAnsi="Times New Roman" w:cs="Times New Roman"/>
          <w:b/>
          <w:sz w:val="24"/>
          <w:szCs w:val="24"/>
        </w:rPr>
        <w:t>Requisiti per la partecipazione dei consorzi alle gare</w:t>
      </w:r>
      <w:r w:rsidRPr="003918BF">
        <w:rPr>
          <w:rFonts w:ascii="Times New Roman" w:hAnsi="Times New Roman" w:cs="Times New Roman"/>
          <w:sz w:val="24"/>
          <w:szCs w:val="24"/>
        </w:rPr>
        <w:t xml:space="preserve">: i requisiti di idoneità tecnica e finanziaria per l’ammissione alle procedure di affidamento dei soggetti di cui all’articolo 45 , comma 2, lettere b) e c) del Codice, devono essere posseduti e comprovati dagli stessi con le modalità previste dal Codice, salvo che per quelli relativi alla disponibilità delle attrezzature e dei mezzi d’opera, nonché all’organico medio annuo, che sono computati cumulativamente in capo al consorzio ancorché posseduti dalle singole imprese consorziate. Per i primi cinque anni dalla costituzione, ai fini della partecipazione dei consorzi di cui all’articolo 45, comma 2, lettera c) del Codice, alle gare, i requisiti </w:t>
      </w:r>
      <w:r w:rsidRPr="003918BF">
        <w:rPr>
          <w:rFonts w:ascii="Times New Roman" w:hAnsi="Times New Roman" w:cs="Times New Roman"/>
          <w:sz w:val="24"/>
          <w:szCs w:val="24"/>
        </w:rPr>
        <w:lastRenderedPageBreak/>
        <w:t>economico-finanziari e tecnico-organizzativi previsti dalla</w:t>
      </w:r>
      <w:r w:rsidRPr="003918BF">
        <w:rPr>
          <w:rFonts w:ascii="Times New Roman" w:hAnsi="Times New Roman" w:cs="Times New Roman"/>
        </w:rPr>
        <w:t xml:space="preserve"> </w:t>
      </w:r>
      <w:r w:rsidRPr="00F9380A">
        <w:rPr>
          <w:rFonts w:ascii="Times New Roman" w:hAnsi="Times New Roman" w:cs="Times New Roman"/>
          <w:sz w:val="24"/>
          <w:szCs w:val="24"/>
        </w:rPr>
        <w:t>normativa vigente posseduti dalle singole imprese consorziate esecutrici, vengono sommati in capo al consorzio.</w:t>
      </w:r>
    </w:p>
    <w:p w:rsidR="008C211C" w:rsidRPr="00F9380A" w:rsidRDefault="008C211C" w:rsidP="008C211C">
      <w:pPr>
        <w:spacing w:after="0" w:line="240" w:lineRule="auto"/>
        <w:jc w:val="both"/>
        <w:rPr>
          <w:rFonts w:ascii="Times New Roman" w:hAnsi="Times New Roman" w:cs="Times New Roman"/>
          <w:sz w:val="24"/>
          <w:szCs w:val="24"/>
        </w:rPr>
      </w:pPr>
    </w:p>
    <w:p w:rsidR="008C211C" w:rsidRPr="00F9380A" w:rsidRDefault="008C211C" w:rsidP="008C211C">
      <w:pPr>
        <w:spacing w:after="0" w:line="240" w:lineRule="auto"/>
        <w:jc w:val="both"/>
        <w:rPr>
          <w:rFonts w:ascii="Times New Roman" w:hAnsi="Times New Roman" w:cs="Times New Roman"/>
          <w:sz w:val="24"/>
          <w:szCs w:val="24"/>
        </w:rPr>
      </w:pPr>
      <w:r w:rsidRPr="00F9380A">
        <w:rPr>
          <w:rFonts w:ascii="Times New Roman" w:hAnsi="Times New Roman" w:cs="Times New Roman"/>
          <w:sz w:val="24"/>
          <w:szCs w:val="24"/>
        </w:rPr>
        <w:tab/>
        <w:t>I consorzi di cui agli articoli 45, comma 2, lettera c) del Codice, comma 1, lettera f), del Codice al fine della qualificazione, possono utilizzare sia i requisiti di qualificazione maturati in proprio, sia quelli posseduti dalle singole imprese consorziate designate per l’esecuzione delle prestazioni, sia, mediante avvalimento, quelli delle singole imprese consorziate non designate per l’esecuzione del contratto. Con le linee guida dell’ANAC di cui all’articolo 84, comma 2, del Codice sono stabiliti, ai fini della qualificazione, i criteri per l’imputazione delle prestazioni eseguite al consorzio o ai singoli consorziati che eseguono le prestazioni.</w:t>
      </w:r>
    </w:p>
    <w:p w:rsidR="008C211C" w:rsidRPr="00F9380A" w:rsidRDefault="008C211C" w:rsidP="008C211C">
      <w:pPr>
        <w:spacing w:after="0" w:line="240" w:lineRule="auto"/>
        <w:jc w:val="both"/>
        <w:rPr>
          <w:rFonts w:ascii="Times New Roman" w:hAnsi="Times New Roman" w:cs="Times New Roman"/>
          <w:sz w:val="24"/>
          <w:szCs w:val="24"/>
        </w:rPr>
      </w:pPr>
    </w:p>
    <w:p w:rsidR="008C211C" w:rsidRPr="00F9380A" w:rsidRDefault="008C211C" w:rsidP="008C211C">
      <w:pPr>
        <w:spacing w:after="0" w:line="240" w:lineRule="auto"/>
        <w:jc w:val="both"/>
        <w:rPr>
          <w:rFonts w:ascii="Times New Roman" w:hAnsi="Times New Roman" w:cs="Times New Roman"/>
          <w:sz w:val="24"/>
          <w:szCs w:val="24"/>
        </w:rPr>
      </w:pPr>
      <w:r w:rsidRPr="00F9380A">
        <w:rPr>
          <w:rFonts w:ascii="Times New Roman" w:hAnsi="Times New Roman" w:cs="Times New Roman"/>
          <w:sz w:val="24"/>
          <w:szCs w:val="24"/>
        </w:rPr>
        <w:tab/>
        <w:t>Le società tra concorrenti riuniti o consorziati e i consorzi stabili di cui all’articolo 45, comma 2, lettera c), del Codice eseguono i lavori con le modalità indicate rispettivamente agli articoli 93 e 94 del Regolamento come previsto dall’articolo 216, comma 14, del Codice.</w:t>
      </w:r>
    </w:p>
    <w:p w:rsidR="008C211C" w:rsidRPr="00F9380A" w:rsidRDefault="008C211C" w:rsidP="008C211C">
      <w:pPr>
        <w:spacing w:after="0" w:line="240" w:lineRule="auto"/>
        <w:jc w:val="both"/>
        <w:rPr>
          <w:rFonts w:ascii="Times New Roman" w:hAnsi="Times New Roman" w:cs="Times New Roman"/>
          <w:sz w:val="24"/>
          <w:szCs w:val="24"/>
        </w:rPr>
      </w:pPr>
    </w:p>
    <w:p w:rsidR="008C211C" w:rsidRPr="00F9380A" w:rsidRDefault="008C211C" w:rsidP="008C211C">
      <w:pPr>
        <w:spacing w:after="0" w:line="240" w:lineRule="auto"/>
        <w:jc w:val="both"/>
        <w:rPr>
          <w:rFonts w:ascii="Times New Roman" w:hAnsi="Times New Roman" w:cs="Times New Roman"/>
          <w:sz w:val="24"/>
          <w:szCs w:val="24"/>
        </w:rPr>
      </w:pPr>
      <w:r w:rsidRPr="00F9380A">
        <w:rPr>
          <w:rFonts w:ascii="Times New Roman" w:hAnsi="Times New Roman" w:cs="Times New Roman"/>
          <w:sz w:val="24"/>
          <w:szCs w:val="24"/>
        </w:rPr>
        <w:tab/>
        <w:t>Al cittadino di altro Stato membro non residente in Italia si applicano le disposizioni di cui agli articoli 49 e 83 del Codice.</w:t>
      </w:r>
    </w:p>
    <w:p w:rsidR="00AD7D04" w:rsidRPr="00AD7D04" w:rsidRDefault="00AD7D04" w:rsidP="00352F89">
      <w:pPr>
        <w:autoSpaceDE w:val="0"/>
        <w:autoSpaceDN w:val="0"/>
        <w:adjustRightInd w:val="0"/>
        <w:spacing w:after="0" w:line="240" w:lineRule="auto"/>
        <w:jc w:val="both"/>
        <w:rPr>
          <w:rFonts w:ascii="Times New Roman" w:hAnsi="Times New Roman" w:cs="Times New Roman"/>
          <w:sz w:val="24"/>
          <w:szCs w:val="24"/>
        </w:rPr>
      </w:pPr>
    </w:p>
    <w:p w:rsidR="008565BE" w:rsidRDefault="008565BE" w:rsidP="008565BE">
      <w:pPr>
        <w:autoSpaceDE w:val="0"/>
        <w:autoSpaceDN w:val="0"/>
        <w:adjustRightInd w:val="0"/>
        <w:spacing w:after="0" w:line="240" w:lineRule="auto"/>
        <w:jc w:val="both"/>
        <w:rPr>
          <w:rFonts w:ascii="Times New Roman" w:hAnsi="Times New Roman" w:cs="Times New Roman"/>
          <w:sz w:val="24"/>
          <w:szCs w:val="24"/>
        </w:rPr>
      </w:pPr>
    </w:p>
    <w:p w:rsidR="008565BE" w:rsidRPr="008565BE" w:rsidRDefault="008565BE" w:rsidP="008565BE">
      <w:pPr>
        <w:autoSpaceDE w:val="0"/>
        <w:autoSpaceDN w:val="0"/>
        <w:adjustRightInd w:val="0"/>
        <w:spacing w:after="0" w:line="240" w:lineRule="auto"/>
        <w:ind w:firstLine="708"/>
        <w:jc w:val="both"/>
        <w:rPr>
          <w:rFonts w:ascii="Times New Roman" w:hAnsi="Times New Roman" w:cs="Times New Roman"/>
          <w:sz w:val="24"/>
          <w:szCs w:val="24"/>
        </w:rPr>
      </w:pPr>
      <w:r w:rsidRPr="008B637F">
        <w:rPr>
          <w:rFonts w:ascii="Times New Roman" w:hAnsi="Times New Roman" w:cs="Times New Roman"/>
          <w:b/>
          <w:sz w:val="24"/>
          <w:szCs w:val="24"/>
        </w:rPr>
        <w:t>3.4)</w:t>
      </w:r>
      <w:r w:rsidRPr="008B637F">
        <w:rPr>
          <w:rFonts w:ascii="Times New Roman" w:hAnsi="Times New Roman" w:cs="Times New Roman"/>
          <w:sz w:val="24"/>
          <w:szCs w:val="24"/>
        </w:rPr>
        <w:t xml:space="preserve"> </w:t>
      </w:r>
      <w:r w:rsidRPr="008B637F">
        <w:rPr>
          <w:rFonts w:ascii="Times New Roman" w:hAnsi="Times New Roman" w:cs="Times New Roman"/>
          <w:b/>
          <w:sz w:val="24"/>
          <w:szCs w:val="24"/>
        </w:rPr>
        <w:t>Avvalimento</w:t>
      </w:r>
    </w:p>
    <w:p w:rsidR="008565BE" w:rsidRPr="008565BE" w:rsidRDefault="008565BE" w:rsidP="008565BE">
      <w:pPr>
        <w:autoSpaceDE w:val="0"/>
        <w:autoSpaceDN w:val="0"/>
        <w:adjustRightInd w:val="0"/>
        <w:spacing w:after="0" w:line="240" w:lineRule="auto"/>
        <w:jc w:val="both"/>
        <w:rPr>
          <w:rFonts w:ascii="Times New Roman" w:hAnsi="Times New Roman" w:cs="Times New Roman"/>
          <w:sz w:val="24"/>
          <w:szCs w:val="24"/>
        </w:rPr>
      </w:pPr>
      <w:r w:rsidRPr="008565BE">
        <w:rPr>
          <w:rFonts w:ascii="Times New Roman" w:hAnsi="Times New Roman" w:cs="Times New Roman"/>
          <w:sz w:val="24"/>
          <w:szCs w:val="24"/>
        </w:rPr>
        <w:t>L’operatore economico, singolo o in raggruppamento ai sensi dell’</w:t>
      </w:r>
      <w:hyperlink r:id="rId10" w:anchor="045#045" w:history="1">
        <w:r w:rsidRPr="008565BE">
          <w:rPr>
            <w:rFonts w:ascii="Times New Roman" w:hAnsi="Times New Roman" w:cs="Times New Roman"/>
            <w:sz w:val="24"/>
            <w:szCs w:val="24"/>
          </w:rPr>
          <w:t>articolo</w:t>
        </w:r>
      </w:hyperlink>
      <w:r w:rsidRPr="008565BE">
        <w:rPr>
          <w:rFonts w:ascii="Times New Roman" w:hAnsi="Times New Roman" w:cs="Times New Roman"/>
          <w:sz w:val="24"/>
          <w:szCs w:val="24"/>
        </w:rPr>
        <w:t xml:space="preserve"> 45 del Codice, può soddisfare la richiesta relativa al possesso dei requisiti di carattere economico, finanziario, tecnico e professionale di cui all’</w:t>
      </w:r>
      <w:hyperlink r:id="rId11" w:anchor="083#083" w:history="1">
        <w:r w:rsidRPr="008565BE">
          <w:rPr>
            <w:rFonts w:ascii="Times New Roman" w:hAnsi="Times New Roman" w:cs="Times New Roman"/>
            <w:sz w:val="24"/>
            <w:szCs w:val="24"/>
          </w:rPr>
          <w:t>articolo 83, comma 1, lettere b) e c)</w:t>
        </w:r>
      </w:hyperlink>
      <w:r w:rsidRPr="008565BE">
        <w:rPr>
          <w:rFonts w:ascii="Times New Roman" w:hAnsi="Times New Roman" w:cs="Times New Roman"/>
          <w:sz w:val="24"/>
          <w:szCs w:val="24"/>
        </w:rPr>
        <w:t xml:space="preserve"> del Codice, necessari per partecipare a questa procedura di gara, avvalendosi dei requisiti di altri soggetti</w:t>
      </w:r>
      <w:r w:rsidR="00352F89">
        <w:rPr>
          <w:rFonts w:ascii="Times New Roman" w:hAnsi="Times New Roman" w:cs="Times New Roman"/>
          <w:sz w:val="24"/>
          <w:szCs w:val="24"/>
        </w:rPr>
        <w:t xml:space="preserve">, anche partecipanti al raggruppamento a prescindere dalla natura giuridica dei suoi legami con questi ultimi ( art. 89 co.1 del Codice) nel rispetto di tutte le prescrizioni contenute nell’art. 89) del Codice. </w:t>
      </w:r>
      <w:r w:rsidRPr="008565BE">
        <w:rPr>
          <w:rFonts w:ascii="Times New Roman" w:hAnsi="Times New Roman" w:cs="Times New Roman"/>
          <w:sz w:val="24"/>
          <w:szCs w:val="24"/>
        </w:rPr>
        <w:t>L’avvalimento non può soddisfare i requisiti di cui all'</w:t>
      </w:r>
      <w:hyperlink r:id="rId12" w:anchor="080#080" w:history="1">
        <w:r w:rsidRPr="008565BE">
          <w:rPr>
            <w:rFonts w:ascii="Times New Roman" w:hAnsi="Times New Roman" w:cs="Times New Roman"/>
            <w:sz w:val="24"/>
            <w:szCs w:val="24"/>
          </w:rPr>
          <w:t>articolo</w:t>
        </w:r>
      </w:hyperlink>
      <w:r w:rsidRPr="008565BE">
        <w:rPr>
          <w:rFonts w:ascii="Times New Roman" w:hAnsi="Times New Roman" w:cs="Times New Roman"/>
          <w:sz w:val="24"/>
          <w:szCs w:val="24"/>
        </w:rPr>
        <w:t xml:space="preserve"> 80</w:t>
      </w:r>
      <w:r w:rsidR="00352F89">
        <w:rPr>
          <w:rFonts w:ascii="Times New Roman" w:hAnsi="Times New Roman" w:cs="Times New Roman"/>
          <w:sz w:val="24"/>
          <w:szCs w:val="24"/>
        </w:rPr>
        <w:t>)</w:t>
      </w:r>
      <w:r w:rsidRPr="008565BE">
        <w:rPr>
          <w:rFonts w:ascii="Times New Roman" w:hAnsi="Times New Roman" w:cs="Times New Roman"/>
          <w:sz w:val="24"/>
          <w:szCs w:val="24"/>
        </w:rPr>
        <w:t xml:space="preserve"> del Codice.</w:t>
      </w:r>
    </w:p>
    <w:p w:rsidR="008565BE" w:rsidRPr="008565BE" w:rsidRDefault="008565BE" w:rsidP="008565BE">
      <w:pPr>
        <w:autoSpaceDE w:val="0"/>
        <w:autoSpaceDN w:val="0"/>
        <w:adjustRightInd w:val="0"/>
        <w:spacing w:after="0" w:line="240" w:lineRule="auto"/>
        <w:jc w:val="both"/>
        <w:rPr>
          <w:rFonts w:ascii="Times New Roman" w:hAnsi="Times New Roman" w:cs="Times New Roman"/>
          <w:sz w:val="24"/>
          <w:szCs w:val="24"/>
        </w:rPr>
      </w:pPr>
      <w:r w:rsidRPr="008565BE">
        <w:rPr>
          <w:rFonts w:ascii="Times New Roman" w:hAnsi="Times New Roman" w:cs="Times New Roman"/>
          <w:sz w:val="24"/>
          <w:szCs w:val="24"/>
        </w:rPr>
        <w:t>L’operatore economico che vuole avvalersi delle capacità di altri soggetti allega</w:t>
      </w:r>
      <w:r>
        <w:rPr>
          <w:rFonts w:ascii="Times New Roman" w:hAnsi="Times New Roman" w:cs="Times New Roman"/>
          <w:sz w:val="24"/>
          <w:szCs w:val="24"/>
        </w:rPr>
        <w:t>:</w:t>
      </w:r>
    </w:p>
    <w:p w:rsidR="008565BE" w:rsidRPr="008565BE" w:rsidRDefault="008565BE" w:rsidP="008565BE">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sidRPr="008565BE">
        <w:rPr>
          <w:rFonts w:ascii="Times New Roman" w:hAnsi="Times New Roman" w:cs="Times New Roman"/>
          <w:sz w:val="24"/>
          <w:szCs w:val="24"/>
        </w:rPr>
        <w:t>una</w:t>
      </w:r>
      <w:proofErr w:type="gramEnd"/>
      <w:r w:rsidRPr="008565BE">
        <w:rPr>
          <w:rFonts w:ascii="Times New Roman" w:hAnsi="Times New Roman" w:cs="Times New Roman"/>
          <w:sz w:val="24"/>
          <w:szCs w:val="24"/>
        </w:rPr>
        <w:t xml:space="preserve"> dichiarazione sottoscritta dall’impresa ausiliaria attestante il possesso da parte di quest’ultima dei requisiti generali di cui all’articolo 80 del Codice, nonché il possesso dei requisiti tecnici e delle risorse oggetto di avvalimento;</w:t>
      </w:r>
    </w:p>
    <w:p w:rsidR="008565BE" w:rsidRPr="008565BE" w:rsidRDefault="008565BE" w:rsidP="008565BE">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sidRPr="008565BE">
        <w:rPr>
          <w:rFonts w:ascii="Times New Roman" w:hAnsi="Times New Roman" w:cs="Times New Roman"/>
          <w:sz w:val="24"/>
          <w:szCs w:val="24"/>
        </w:rPr>
        <w:t>una</w:t>
      </w:r>
      <w:proofErr w:type="gramEnd"/>
      <w:r w:rsidRPr="008565BE">
        <w:rPr>
          <w:rFonts w:ascii="Times New Roman" w:hAnsi="Times New Roman" w:cs="Times New Roman"/>
          <w:sz w:val="24"/>
          <w:szCs w:val="24"/>
        </w:rPr>
        <w:t xml:space="preserve"> dichiarazione sottoscritta dall'impresa ausiliaria con cui quest'ultima si obbliga verso il concorrente e verso la stazione appaltante a mettere a disposizione per tutta la durata dell'appalto le risorse necessarie di cui è carente il concorrente. </w:t>
      </w:r>
    </w:p>
    <w:p w:rsidR="008565BE" w:rsidRDefault="008565BE" w:rsidP="008565BE">
      <w:pPr>
        <w:pStyle w:val="Paragrafoelenco"/>
        <w:numPr>
          <w:ilvl w:val="0"/>
          <w:numId w:val="13"/>
        </w:numPr>
        <w:autoSpaceDE w:val="0"/>
        <w:autoSpaceDN w:val="0"/>
        <w:adjustRightInd w:val="0"/>
        <w:spacing w:after="0" w:line="240" w:lineRule="auto"/>
        <w:jc w:val="both"/>
        <w:rPr>
          <w:rFonts w:ascii="Times New Roman" w:hAnsi="Times New Roman" w:cs="Times New Roman"/>
          <w:sz w:val="24"/>
          <w:szCs w:val="24"/>
        </w:rPr>
      </w:pPr>
      <w:proofErr w:type="gramStart"/>
      <w:r w:rsidRPr="008565BE">
        <w:rPr>
          <w:rFonts w:ascii="Times New Roman" w:hAnsi="Times New Roman" w:cs="Times New Roman"/>
          <w:sz w:val="24"/>
          <w:szCs w:val="24"/>
        </w:rPr>
        <w:t>il</w:t>
      </w:r>
      <w:proofErr w:type="gramEnd"/>
      <w:r w:rsidRPr="008565BE">
        <w:rPr>
          <w:rFonts w:ascii="Times New Roman" w:hAnsi="Times New Roman" w:cs="Times New Roman"/>
          <w:sz w:val="24"/>
          <w:szCs w:val="24"/>
        </w:rPr>
        <w:t xml:space="preserve"> contratto di avvalimento in virtù del quale l’impresa ausiliaria si obbliga nei confronti del concorrente a fornire i requisiti e a mettere a disposizione le risorse necessarie per tutta la durata del contratto.</w:t>
      </w:r>
      <w:r w:rsidR="00546FAF">
        <w:rPr>
          <w:rFonts w:ascii="Times New Roman" w:hAnsi="Times New Roman" w:cs="Times New Roman"/>
          <w:sz w:val="24"/>
          <w:szCs w:val="24"/>
        </w:rPr>
        <w:t xml:space="preserve"> A tal fine il contratto di avvalimento contiene, a pena di nullità, la specificazione dei requisiti forniti e delle risorse messe a disposizione dell’impresa ausiliaria.</w:t>
      </w:r>
    </w:p>
    <w:p w:rsidR="00546FAF" w:rsidRPr="008565BE" w:rsidRDefault="00546FAF" w:rsidP="00546FAF">
      <w:pPr>
        <w:pStyle w:val="Paragrafoelenco"/>
        <w:autoSpaceDE w:val="0"/>
        <w:autoSpaceDN w:val="0"/>
        <w:adjustRightInd w:val="0"/>
        <w:spacing w:after="0" w:line="240" w:lineRule="auto"/>
        <w:jc w:val="both"/>
        <w:rPr>
          <w:rFonts w:ascii="Times New Roman" w:hAnsi="Times New Roman" w:cs="Times New Roman"/>
          <w:sz w:val="24"/>
          <w:szCs w:val="24"/>
        </w:rPr>
      </w:pPr>
    </w:p>
    <w:p w:rsidR="00546FAF" w:rsidRDefault="008565BE" w:rsidP="001952DB">
      <w:pPr>
        <w:autoSpaceDE w:val="0"/>
        <w:autoSpaceDN w:val="0"/>
        <w:adjustRightInd w:val="0"/>
        <w:spacing w:after="0" w:line="240" w:lineRule="auto"/>
        <w:ind w:firstLine="360"/>
        <w:jc w:val="both"/>
        <w:rPr>
          <w:rFonts w:ascii="Times New Roman" w:hAnsi="Times New Roman" w:cs="Times New Roman"/>
          <w:sz w:val="24"/>
          <w:szCs w:val="24"/>
        </w:rPr>
      </w:pPr>
      <w:r w:rsidRPr="008565BE">
        <w:rPr>
          <w:rFonts w:ascii="Times New Roman" w:hAnsi="Times New Roman" w:cs="Times New Roman"/>
          <w:sz w:val="24"/>
          <w:szCs w:val="24"/>
        </w:rPr>
        <w:t>Nel caso di dichiarazioni mendaci, ferma restando l'applicazione dell'</w:t>
      </w:r>
      <w:hyperlink r:id="rId13" w:anchor="080#080" w:history="1">
        <w:r w:rsidRPr="008565BE">
          <w:rPr>
            <w:rFonts w:ascii="Times New Roman" w:hAnsi="Times New Roman" w:cs="Times New Roman"/>
            <w:sz w:val="24"/>
            <w:szCs w:val="24"/>
          </w:rPr>
          <w:t>articolo 80 — comma 12</w:t>
        </w:r>
      </w:hyperlink>
      <w:r w:rsidRPr="008565BE">
        <w:rPr>
          <w:rFonts w:ascii="Times New Roman" w:hAnsi="Times New Roman" w:cs="Times New Roman"/>
          <w:sz w:val="24"/>
          <w:szCs w:val="24"/>
        </w:rPr>
        <w:t xml:space="preserve"> — del Codice nei confronti dei sottoscrittori, la stazione appaltante esclude il concorrente e escute la garanzia.</w:t>
      </w:r>
      <w:r w:rsidR="00352F89">
        <w:rPr>
          <w:rFonts w:ascii="Times New Roman" w:hAnsi="Times New Roman" w:cs="Times New Roman"/>
          <w:sz w:val="24"/>
          <w:szCs w:val="24"/>
        </w:rPr>
        <w:t xml:space="preserve"> </w:t>
      </w:r>
    </w:p>
    <w:p w:rsidR="001952DB" w:rsidRDefault="001952DB" w:rsidP="001952DB">
      <w:pPr>
        <w:autoSpaceDE w:val="0"/>
        <w:autoSpaceDN w:val="0"/>
        <w:adjustRightInd w:val="0"/>
        <w:spacing w:after="0" w:line="240" w:lineRule="auto"/>
        <w:jc w:val="both"/>
        <w:rPr>
          <w:rFonts w:ascii="Times New Roman" w:hAnsi="Times New Roman" w:cs="Times New Roman"/>
          <w:sz w:val="24"/>
          <w:szCs w:val="24"/>
        </w:rPr>
      </w:pPr>
    </w:p>
    <w:p w:rsidR="001952DB" w:rsidRPr="008565BE" w:rsidRDefault="001952DB" w:rsidP="001952DB">
      <w:pPr>
        <w:autoSpaceDE w:val="0"/>
        <w:autoSpaceDN w:val="0"/>
        <w:adjustRightInd w:val="0"/>
        <w:spacing w:after="0" w:line="240" w:lineRule="auto"/>
        <w:ind w:firstLine="360"/>
        <w:jc w:val="both"/>
        <w:rPr>
          <w:rFonts w:ascii="Times New Roman" w:hAnsi="Times New Roman" w:cs="Times New Roman"/>
          <w:sz w:val="24"/>
          <w:szCs w:val="24"/>
        </w:rPr>
      </w:pPr>
      <w:r w:rsidRPr="008565BE">
        <w:rPr>
          <w:rFonts w:ascii="Times New Roman" w:hAnsi="Times New Roman" w:cs="Times New Roman"/>
          <w:sz w:val="24"/>
          <w:szCs w:val="24"/>
        </w:rPr>
        <w:t>La stazione appaltante verifica se i soggetti della cui capacità l’operatore economico intende avvalersi soddisfano i pertinenti criteri di selezione o se sussistono motivi di esclusione ai sensi dell’</w:t>
      </w:r>
      <w:hyperlink r:id="rId14" w:anchor="080#080" w:history="1">
        <w:r w:rsidRPr="008565BE">
          <w:rPr>
            <w:rFonts w:ascii="Times New Roman" w:hAnsi="Times New Roman" w:cs="Times New Roman"/>
            <w:sz w:val="24"/>
            <w:szCs w:val="24"/>
          </w:rPr>
          <w:t>articolo 80</w:t>
        </w:r>
      </w:hyperlink>
      <w:r w:rsidRPr="008565BE">
        <w:rPr>
          <w:rFonts w:ascii="Times New Roman" w:hAnsi="Times New Roman" w:cs="Times New Roman"/>
          <w:sz w:val="24"/>
          <w:szCs w:val="24"/>
        </w:rPr>
        <w:t xml:space="preserve"> del Codice. Essa impone all’operatore economico di sostituire i soggetti che non soddisfano un pertinente criterio di selezione o per i quali sussistono motivi obbligatori di esclusione.</w:t>
      </w:r>
    </w:p>
    <w:p w:rsidR="001952DB" w:rsidRPr="008565BE" w:rsidRDefault="001952DB" w:rsidP="001952DB">
      <w:pPr>
        <w:autoSpaceDE w:val="0"/>
        <w:autoSpaceDN w:val="0"/>
        <w:adjustRightInd w:val="0"/>
        <w:spacing w:after="0" w:line="240" w:lineRule="auto"/>
        <w:jc w:val="both"/>
        <w:rPr>
          <w:rFonts w:ascii="Times New Roman" w:hAnsi="Times New Roman" w:cs="Times New Roman"/>
          <w:sz w:val="24"/>
          <w:szCs w:val="24"/>
        </w:rPr>
      </w:pPr>
      <w:r w:rsidRPr="008565BE">
        <w:rPr>
          <w:rFonts w:ascii="Times New Roman" w:hAnsi="Times New Roman" w:cs="Times New Roman"/>
          <w:sz w:val="24"/>
          <w:szCs w:val="24"/>
        </w:rPr>
        <w:t>Il concorrente e l’impresa ausiliaria sono responsabili in solido nei confronti della stazione appaltante in relazione alle prestazioni oggetto del contratto.</w:t>
      </w:r>
    </w:p>
    <w:p w:rsidR="00546FAF" w:rsidRDefault="00AA7404" w:rsidP="00AA7404">
      <w:pPr>
        <w:autoSpaceDE w:val="0"/>
        <w:autoSpaceDN w:val="0"/>
        <w:adjustRightInd w:val="0"/>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Gli obblighi previsti dalla normativa antimafia a carico del concorrente si applicano anche nei confronti del soggetto ausiliario, in ragione dell’importo dell’appalto posto a base di gara. </w:t>
      </w:r>
    </w:p>
    <w:p w:rsidR="008565BE" w:rsidRPr="008565BE" w:rsidRDefault="008565BE" w:rsidP="00AA7404">
      <w:pPr>
        <w:autoSpaceDE w:val="0"/>
        <w:autoSpaceDN w:val="0"/>
        <w:adjustRightInd w:val="0"/>
        <w:spacing w:after="0" w:line="240" w:lineRule="auto"/>
        <w:ind w:firstLine="708"/>
        <w:jc w:val="both"/>
        <w:rPr>
          <w:rFonts w:ascii="Times New Roman" w:hAnsi="Times New Roman" w:cs="Times New Roman"/>
          <w:sz w:val="24"/>
          <w:szCs w:val="24"/>
        </w:rPr>
      </w:pPr>
      <w:r w:rsidRPr="008565BE">
        <w:rPr>
          <w:rFonts w:ascii="Times New Roman" w:hAnsi="Times New Roman" w:cs="Times New Roman"/>
          <w:sz w:val="24"/>
          <w:szCs w:val="24"/>
        </w:rPr>
        <w:lastRenderedPageBreak/>
        <w:t>È ammesso l’avvalimento di più imprese ausiliarie. L’ausiliario non può avvalersi</w:t>
      </w:r>
      <w:r>
        <w:rPr>
          <w:rFonts w:ascii="Times New Roman" w:hAnsi="Times New Roman" w:cs="Times New Roman"/>
          <w:sz w:val="24"/>
          <w:szCs w:val="24"/>
        </w:rPr>
        <w:t xml:space="preserve"> a sua volta di altro soggetto.</w:t>
      </w:r>
    </w:p>
    <w:p w:rsidR="008565BE" w:rsidRPr="008565BE" w:rsidRDefault="008565BE" w:rsidP="00AA7404">
      <w:pPr>
        <w:autoSpaceDE w:val="0"/>
        <w:autoSpaceDN w:val="0"/>
        <w:adjustRightInd w:val="0"/>
        <w:spacing w:after="0" w:line="240" w:lineRule="auto"/>
        <w:ind w:firstLine="708"/>
        <w:jc w:val="both"/>
        <w:rPr>
          <w:rFonts w:ascii="Times New Roman" w:hAnsi="Times New Roman" w:cs="Times New Roman"/>
          <w:sz w:val="24"/>
          <w:szCs w:val="24"/>
        </w:rPr>
      </w:pPr>
      <w:r w:rsidRPr="008565BE">
        <w:rPr>
          <w:rFonts w:ascii="Times New Roman" w:hAnsi="Times New Roman" w:cs="Times New Roman"/>
          <w:sz w:val="24"/>
          <w:szCs w:val="24"/>
        </w:rPr>
        <w:t>Non è consentito, a pena di esclusione, che della stessa impresa ausiliaria si avvalga più di un concorrente, ovvero che partecipino sia l’impresa ausiliaria che quella che si avvale dei requisiti.</w:t>
      </w:r>
      <w:r w:rsidRPr="008565BE">
        <w:rPr>
          <w:rFonts w:ascii="Times New Roman" w:hAnsi="Times New Roman" w:cs="Times New Roman"/>
          <w:sz w:val="24"/>
          <w:szCs w:val="24"/>
        </w:rPr>
        <w:footnoteReference w:id="1"/>
      </w:r>
    </w:p>
    <w:p w:rsidR="008565BE" w:rsidRPr="008565BE" w:rsidRDefault="008565BE" w:rsidP="00AA7404">
      <w:pPr>
        <w:autoSpaceDE w:val="0"/>
        <w:autoSpaceDN w:val="0"/>
        <w:adjustRightInd w:val="0"/>
        <w:spacing w:after="0" w:line="240" w:lineRule="auto"/>
        <w:ind w:firstLine="708"/>
        <w:jc w:val="both"/>
        <w:rPr>
          <w:rFonts w:ascii="Times New Roman" w:hAnsi="Times New Roman" w:cs="Times New Roman"/>
          <w:sz w:val="24"/>
          <w:szCs w:val="24"/>
        </w:rPr>
      </w:pPr>
      <w:r w:rsidRPr="008565BE">
        <w:rPr>
          <w:rFonts w:ascii="Times New Roman" w:hAnsi="Times New Roman" w:cs="Times New Roman"/>
          <w:sz w:val="24"/>
          <w:szCs w:val="24"/>
        </w:rPr>
        <w:t xml:space="preserve">Il contratto è in ogni caso eseguito dall’impresa che partecipa alla gara, alla quale è rilasciato il certificato di esecuzione, e l’impresa ausiliaria può assumere il ruolo di subappaltatore nei limiti dei requisiti prestati. </w:t>
      </w:r>
    </w:p>
    <w:p w:rsidR="008565BE" w:rsidRDefault="008565BE" w:rsidP="00AA7404">
      <w:pPr>
        <w:autoSpaceDE w:val="0"/>
        <w:autoSpaceDN w:val="0"/>
        <w:adjustRightInd w:val="0"/>
        <w:spacing w:after="0" w:line="240" w:lineRule="auto"/>
        <w:ind w:firstLine="708"/>
        <w:jc w:val="both"/>
        <w:rPr>
          <w:rFonts w:ascii="Times New Roman" w:hAnsi="Times New Roman" w:cs="Times New Roman"/>
          <w:sz w:val="24"/>
          <w:szCs w:val="24"/>
        </w:rPr>
      </w:pPr>
      <w:r w:rsidRPr="008565BE">
        <w:rPr>
          <w:rFonts w:ascii="Times New Roman" w:hAnsi="Times New Roman" w:cs="Times New Roman"/>
          <w:sz w:val="24"/>
          <w:szCs w:val="24"/>
        </w:rPr>
        <w:t>La stazione appaltante eseguirà in corso d’esecuzione le verifiche sostanziali circa l'effettivo possesso dei requisiti e delle risorse oggetto dell’avvalimento da parte dell'impresa ausiliaria, nonché l'effettivo impiego delle risorse medesime nell'esecuzione dell'appalto.</w:t>
      </w:r>
    </w:p>
    <w:p w:rsidR="00AA7404" w:rsidRDefault="00AA7404" w:rsidP="008565BE">
      <w:pPr>
        <w:autoSpaceDE w:val="0"/>
        <w:autoSpaceDN w:val="0"/>
        <w:adjustRightInd w:val="0"/>
        <w:spacing w:after="0" w:line="240" w:lineRule="auto"/>
        <w:jc w:val="both"/>
        <w:rPr>
          <w:rFonts w:ascii="Times New Roman" w:hAnsi="Times New Roman" w:cs="Times New Roman"/>
          <w:sz w:val="24"/>
          <w:szCs w:val="24"/>
        </w:rPr>
      </w:pPr>
    </w:p>
    <w:p w:rsidR="00F16805" w:rsidRDefault="00F16805" w:rsidP="00D8500C">
      <w:pPr>
        <w:autoSpaceDE w:val="0"/>
        <w:autoSpaceDN w:val="0"/>
        <w:adjustRightInd w:val="0"/>
        <w:spacing w:after="0" w:line="240" w:lineRule="auto"/>
        <w:jc w:val="both"/>
        <w:rPr>
          <w:rFonts w:ascii="Times New Roman" w:hAnsi="Times New Roman" w:cs="Times New Roman"/>
          <w:sz w:val="24"/>
          <w:szCs w:val="24"/>
        </w:rPr>
      </w:pPr>
    </w:p>
    <w:p w:rsidR="0098653D" w:rsidRPr="001E696A" w:rsidRDefault="00C34E93" w:rsidP="00C34E93">
      <w:pPr>
        <w:pStyle w:val="Paragrafoelenco"/>
        <w:numPr>
          <w:ilvl w:val="0"/>
          <w:numId w:val="4"/>
        </w:numPr>
        <w:autoSpaceDE w:val="0"/>
        <w:autoSpaceDN w:val="0"/>
        <w:adjustRightInd w:val="0"/>
        <w:spacing w:after="0" w:line="240" w:lineRule="auto"/>
        <w:jc w:val="center"/>
        <w:rPr>
          <w:rFonts w:ascii="Times New Roman" w:hAnsi="Times New Roman" w:cs="Times New Roman"/>
          <w:b/>
          <w:sz w:val="24"/>
          <w:szCs w:val="24"/>
        </w:rPr>
      </w:pPr>
      <w:r w:rsidRPr="001E696A">
        <w:rPr>
          <w:rFonts w:ascii="Times New Roman" w:hAnsi="Times New Roman" w:cs="Times New Roman"/>
          <w:b/>
          <w:sz w:val="24"/>
          <w:szCs w:val="24"/>
        </w:rPr>
        <w:t xml:space="preserve">Modalità di Selezione dei Concorrenti </w:t>
      </w:r>
    </w:p>
    <w:p w:rsidR="001E5746" w:rsidRDefault="001E5746" w:rsidP="001E696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In esito all’indagine di mercato, di cui al presente avviso, tra tutte le candidature pervenute, in possesso dei requisiti richiesti, verrà individuato un numero massimo di operato</w:t>
      </w:r>
      <w:r w:rsidR="00431306">
        <w:rPr>
          <w:rFonts w:ascii="Times New Roman" w:hAnsi="Times New Roman" w:cs="Times New Roman"/>
          <w:sz w:val="24"/>
          <w:szCs w:val="24"/>
        </w:rPr>
        <w:t>ri economici pari a 10 (dieci).</w:t>
      </w:r>
    </w:p>
    <w:p w:rsidR="00431306" w:rsidRDefault="00431306" w:rsidP="001E696A">
      <w:pPr>
        <w:autoSpaceDE w:val="0"/>
        <w:autoSpaceDN w:val="0"/>
        <w:adjustRightInd w:val="0"/>
        <w:spacing w:after="0" w:line="240" w:lineRule="auto"/>
        <w:ind w:firstLine="283"/>
        <w:jc w:val="both"/>
        <w:rPr>
          <w:rFonts w:ascii="Times New Roman" w:hAnsi="Times New Roman" w:cs="Times New Roman"/>
          <w:sz w:val="24"/>
          <w:szCs w:val="24"/>
        </w:rPr>
      </w:pPr>
      <w:r>
        <w:rPr>
          <w:rFonts w:ascii="Times New Roman" w:hAnsi="Times New Roman" w:cs="Times New Roman"/>
          <w:sz w:val="24"/>
          <w:szCs w:val="24"/>
        </w:rPr>
        <w:t xml:space="preserve">Qualora il numero delle richieste ammesse sia superiore a10 </w:t>
      </w:r>
      <w:proofErr w:type="gramStart"/>
      <w:r>
        <w:rPr>
          <w:rFonts w:ascii="Times New Roman" w:hAnsi="Times New Roman" w:cs="Times New Roman"/>
          <w:sz w:val="24"/>
          <w:szCs w:val="24"/>
        </w:rPr>
        <w:t>( dieci</w:t>
      </w:r>
      <w:proofErr w:type="gramEnd"/>
      <w:r>
        <w:rPr>
          <w:rFonts w:ascii="Times New Roman" w:hAnsi="Times New Roman" w:cs="Times New Roman"/>
          <w:sz w:val="24"/>
          <w:szCs w:val="24"/>
        </w:rPr>
        <w:t>)</w:t>
      </w:r>
      <w:r w:rsidR="00DF59A5">
        <w:rPr>
          <w:rFonts w:ascii="Times New Roman" w:hAnsi="Times New Roman" w:cs="Times New Roman"/>
          <w:sz w:val="24"/>
          <w:szCs w:val="24"/>
        </w:rPr>
        <w:t xml:space="preserve"> l’</w:t>
      </w:r>
      <w:r w:rsidR="00E62358">
        <w:rPr>
          <w:rFonts w:ascii="Times New Roman" w:hAnsi="Times New Roman" w:cs="Times New Roman"/>
          <w:sz w:val="24"/>
          <w:szCs w:val="24"/>
        </w:rPr>
        <w:t>elenco</w:t>
      </w:r>
      <w:r w:rsidR="00DF59A5">
        <w:rPr>
          <w:rFonts w:ascii="Times New Roman" w:hAnsi="Times New Roman" w:cs="Times New Roman"/>
          <w:sz w:val="24"/>
          <w:szCs w:val="24"/>
        </w:rPr>
        <w:t xml:space="preserve"> degli operatori verrà formato a seguito di sorteggio pubblico. </w:t>
      </w:r>
      <w:r>
        <w:rPr>
          <w:rFonts w:ascii="Times New Roman" w:hAnsi="Times New Roman" w:cs="Times New Roman"/>
          <w:sz w:val="24"/>
          <w:szCs w:val="24"/>
        </w:rPr>
        <w:t xml:space="preserve"> </w:t>
      </w:r>
    </w:p>
    <w:p w:rsidR="00E62358" w:rsidRDefault="00DF59A5" w:rsidP="001E696A">
      <w:pPr>
        <w:spacing w:after="0" w:line="240" w:lineRule="auto"/>
        <w:ind w:firstLine="283"/>
        <w:jc w:val="both"/>
        <w:rPr>
          <w:rFonts w:ascii="Times New Roman" w:eastAsia="Times New Roman" w:hAnsi="Times New Roman" w:cs="Times New Roman"/>
          <w:lang w:eastAsia="it-IT"/>
        </w:rPr>
      </w:pPr>
      <w:r w:rsidRPr="00DF59A5">
        <w:rPr>
          <w:rFonts w:ascii="Times New Roman" w:eastAsia="Times New Roman" w:hAnsi="Times New Roman" w:cs="Times New Roman"/>
          <w:lang w:eastAsia="it-IT"/>
        </w:rPr>
        <w:t xml:space="preserve">Al fine di garantire quanto prescritto dall’articolo 53 </w:t>
      </w:r>
      <w:r>
        <w:rPr>
          <w:rFonts w:ascii="Times New Roman" w:eastAsia="Times New Roman" w:hAnsi="Times New Roman" w:cs="Times New Roman"/>
          <w:lang w:eastAsia="it-IT"/>
        </w:rPr>
        <w:t xml:space="preserve">- </w:t>
      </w:r>
      <w:r w:rsidRPr="00DF59A5">
        <w:rPr>
          <w:rFonts w:ascii="Times New Roman" w:eastAsia="Times New Roman" w:hAnsi="Times New Roman" w:cs="Times New Roman"/>
          <w:lang w:eastAsia="it-IT"/>
        </w:rPr>
        <w:t xml:space="preserve">comma 2, lettera b) </w:t>
      </w:r>
      <w:r>
        <w:rPr>
          <w:rFonts w:ascii="Times New Roman" w:eastAsia="Times New Roman" w:hAnsi="Times New Roman" w:cs="Times New Roman"/>
          <w:lang w:eastAsia="it-IT"/>
        </w:rPr>
        <w:t xml:space="preserve">- </w:t>
      </w:r>
      <w:r w:rsidRPr="00DF59A5">
        <w:rPr>
          <w:rFonts w:ascii="Times New Roman" w:eastAsia="Times New Roman" w:hAnsi="Times New Roman" w:cs="Times New Roman"/>
          <w:lang w:eastAsia="it-IT"/>
        </w:rPr>
        <w:t>del Codice,</w:t>
      </w:r>
      <w:r>
        <w:rPr>
          <w:rFonts w:ascii="Times New Roman" w:eastAsia="Times New Roman" w:hAnsi="Times New Roman" w:cs="Times New Roman"/>
          <w:lang w:eastAsia="it-IT"/>
        </w:rPr>
        <w:t xml:space="preserve"> </w:t>
      </w:r>
      <w:r w:rsidRPr="00DF59A5">
        <w:rPr>
          <w:rFonts w:ascii="Times New Roman" w:eastAsia="Times New Roman" w:hAnsi="Times New Roman" w:cs="Times New Roman"/>
          <w:lang w:eastAsia="it-IT"/>
        </w:rPr>
        <w:t xml:space="preserve">l’estrazione a sorte </w:t>
      </w:r>
    </w:p>
    <w:p w:rsidR="00A85932" w:rsidRPr="00A85932" w:rsidRDefault="00DF59A5" w:rsidP="0074282F">
      <w:pPr>
        <w:jc w:val="both"/>
        <w:rPr>
          <w:rFonts w:ascii="Times New Roman" w:eastAsia="Times New Roman" w:hAnsi="Times New Roman" w:cs="Times New Roman"/>
          <w:lang w:eastAsia="it-IT"/>
        </w:rPr>
      </w:pPr>
      <w:proofErr w:type="gramStart"/>
      <w:r w:rsidRPr="00DF59A5">
        <w:rPr>
          <w:rFonts w:ascii="Times New Roman" w:eastAsia="Times New Roman" w:hAnsi="Times New Roman" w:cs="Times New Roman"/>
          <w:lang w:eastAsia="it-IT"/>
        </w:rPr>
        <w:t>degli</w:t>
      </w:r>
      <w:proofErr w:type="gramEnd"/>
      <w:r w:rsidRPr="00DF59A5">
        <w:rPr>
          <w:rFonts w:ascii="Times New Roman" w:eastAsia="Times New Roman" w:hAnsi="Times New Roman" w:cs="Times New Roman"/>
          <w:lang w:eastAsia="it-IT"/>
        </w:rPr>
        <w:t xml:space="preserve"> operatori economici da invitare a gara, anche se espletata in seduta pubblica, </w:t>
      </w:r>
      <w:r w:rsidRPr="0074282F">
        <w:rPr>
          <w:rFonts w:ascii="Times New Roman" w:eastAsia="Times New Roman" w:hAnsi="Times New Roman" w:cs="Times New Roman"/>
          <w:b/>
          <w:lang w:eastAsia="it-IT"/>
        </w:rPr>
        <w:t xml:space="preserve">avverrà in maniera tale da garantire il riserbo in ordine all’identità degli stessi, con </w:t>
      </w:r>
      <w:r w:rsidR="00A85932" w:rsidRPr="0074282F">
        <w:rPr>
          <w:rFonts w:ascii="Times New Roman" w:eastAsia="Times New Roman" w:hAnsi="Times New Roman" w:cs="Times New Roman"/>
          <w:b/>
          <w:lang w:eastAsia="it-IT"/>
        </w:rPr>
        <w:t>possibilità di accedere all’elenco dei soggetti che hanno manifestato interesse, nonché di quelli estratti e invitati a gara, soltanto dopo la scadenza del termine di presentazione delle offerte stesse</w:t>
      </w:r>
      <w:r w:rsidR="00A85932" w:rsidRPr="00A85932">
        <w:rPr>
          <w:rFonts w:ascii="Times New Roman" w:eastAsia="Times New Roman" w:hAnsi="Times New Roman" w:cs="Times New Roman"/>
          <w:lang w:eastAsia="it-IT"/>
        </w:rPr>
        <w:t>.</w:t>
      </w:r>
    </w:p>
    <w:p w:rsidR="00D33FE9" w:rsidRDefault="00A85932" w:rsidP="001E696A">
      <w:pPr>
        <w:spacing w:after="0" w:line="240" w:lineRule="auto"/>
        <w:ind w:firstLine="284"/>
        <w:jc w:val="both"/>
        <w:rPr>
          <w:rFonts w:ascii="Times New Roman" w:eastAsia="Times New Roman" w:hAnsi="Times New Roman" w:cs="Times New Roman"/>
          <w:lang w:eastAsia="it-IT"/>
        </w:rPr>
      </w:pPr>
      <w:r w:rsidRPr="00A85932">
        <w:rPr>
          <w:rFonts w:ascii="Times New Roman" w:eastAsia="Times New Roman" w:hAnsi="Times New Roman" w:cs="Times New Roman"/>
          <w:lang w:eastAsia="it-IT"/>
        </w:rPr>
        <w:t>A</w:t>
      </w:r>
      <w:r w:rsidR="001E696A">
        <w:rPr>
          <w:rFonts w:ascii="Times New Roman" w:eastAsia="Times New Roman" w:hAnsi="Times New Roman" w:cs="Times New Roman"/>
          <w:lang w:eastAsia="it-IT"/>
        </w:rPr>
        <w:t>d</w:t>
      </w:r>
      <w:r w:rsidR="00FE5D7D">
        <w:rPr>
          <w:rFonts w:ascii="Times New Roman" w:eastAsia="Times New Roman" w:hAnsi="Times New Roman" w:cs="Times New Roman"/>
          <w:lang w:eastAsia="it-IT"/>
        </w:rPr>
        <w:t xml:space="preserve"> </w:t>
      </w:r>
      <w:r w:rsidRPr="00A85932">
        <w:rPr>
          <w:rFonts w:ascii="Times New Roman" w:eastAsia="Times New Roman" w:hAnsi="Times New Roman" w:cs="Times New Roman"/>
          <w:lang w:eastAsia="it-IT"/>
        </w:rPr>
        <w:t xml:space="preserve">ogni candidato verrà assegnato un numero progressivo [dal più basso al più alto] in base all’ordine di arrivo al protocollo comunale. </w:t>
      </w:r>
    </w:p>
    <w:p w:rsidR="00A85932" w:rsidRPr="00A85932" w:rsidRDefault="00A85932" w:rsidP="001E696A">
      <w:pPr>
        <w:spacing w:after="0" w:line="240" w:lineRule="auto"/>
        <w:ind w:firstLine="284"/>
        <w:jc w:val="both"/>
        <w:rPr>
          <w:rFonts w:ascii="Times New Roman" w:eastAsia="Times New Roman" w:hAnsi="Times New Roman" w:cs="Times New Roman"/>
          <w:lang w:eastAsia="it-IT"/>
        </w:rPr>
      </w:pPr>
      <w:r w:rsidRPr="00A85932">
        <w:rPr>
          <w:rFonts w:ascii="Times New Roman" w:eastAsia="Times New Roman" w:hAnsi="Times New Roman" w:cs="Times New Roman"/>
          <w:lang w:eastAsia="it-IT"/>
        </w:rPr>
        <w:t>La stazione appaltante si riserva la facoltà di invitare alla gara ulteriori concorrenti qualora il numero degli operatori sia</w:t>
      </w:r>
      <w:r w:rsidR="00737569">
        <w:rPr>
          <w:rFonts w:ascii="Times New Roman" w:eastAsia="Times New Roman" w:hAnsi="Times New Roman" w:cs="Times New Roman"/>
          <w:lang w:eastAsia="it-IT"/>
        </w:rPr>
        <w:t xml:space="preserve"> </w:t>
      </w:r>
      <w:r w:rsidRPr="00A85932">
        <w:rPr>
          <w:rFonts w:ascii="Times New Roman" w:eastAsia="Times New Roman" w:hAnsi="Times New Roman" w:cs="Times New Roman"/>
          <w:lang w:eastAsia="it-IT"/>
        </w:rPr>
        <w:t>inferiore a 10</w:t>
      </w:r>
      <w:r w:rsidR="00737569">
        <w:rPr>
          <w:rFonts w:ascii="Times New Roman" w:eastAsia="Times New Roman" w:hAnsi="Times New Roman" w:cs="Times New Roman"/>
          <w:lang w:eastAsia="it-IT"/>
        </w:rPr>
        <w:t xml:space="preserve"> </w:t>
      </w:r>
      <w:proofErr w:type="gramStart"/>
      <w:r w:rsidR="00737569">
        <w:rPr>
          <w:rFonts w:ascii="Times New Roman" w:eastAsia="Times New Roman" w:hAnsi="Times New Roman" w:cs="Times New Roman"/>
          <w:lang w:eastAsia="it-IT"/>
        </w:rPr>
        <w:t xml:space="preserve">( </w:t>
      </w:r>
      <w:r w:rsidRPr="00A85932">
        <w:rPr>
          <w:rFonts w:ascii="Times New Roman" w:eastAsia="Times New Roman" w:hAnsi="Times New Roman" w:cs="Times New Roman"/>
          <w:lang w:eastAsia="it-IT"/>
        </w:rPr>
        <w:t>dieci</w:t>
      </w:r>
      <w:proofErr w:type="gramEnd"/>
      <w:r w:rsidR="00737569">
        <w:rPr>
          <w:rFonts w:ascii="Times New Roman" w:eastAsia="Times New Roman" w:hAnsi="Times New Roman" w:cs="Times New Roman"/>
          <w:lang w:eastAsia="it-IT"/>
        </w:rPr>
        <w:t>).</w:t>
      </w:r>
    </w:p>
    <w:p w:rsidR="00E91632" w:rsidRPr="00E91632" w:rsidRDefault="00A85932" w:rsidP="001E696A">
      <w:pPr>
        <w:ind w:firstLine="284"/>
        <w:jc w:val="both"/>
        <w:rPr>
          <w:rFonts w:ascii="Times New Roman" w:eastAsia="Times New Roman" w:hAnsi="Times New Roman" w:cs="Times New Roman"/>
          <w:lang w:eastAsia="it-IT"/>
        </w:rPr>
      </w:pPr>
      <w:r w:rsidRPr="00A85932">
        <w:rPr>
          <w:rFonts w:ascii="Times New Roman" w:eastAsia="Times New Roman" w:hAnsi="Times New Roman" w:cs="Times New Roman"/>
          <w:lang w:eastAsia="it-IT"/>
        </w:rPr>
        <w:t xml:space="preserve">Si precisa che, nel caso si profili l’esigenza di annullare o posticipare il suddetto sorteggio, ne sarà data comunicazione mediante pubblicazione sul sito internet del Comune: </w:t>
      </w:r>
      <w:hyperlink r:id="rId15" w:history="1">
        <w:r w:rsidR="00DB790A" w:rsidRPr="00F166E9">
          <w:rPr>
            <w:rStyle w:val="Collegamentoipertestuale"/>
            <w:rFonts w:ascii="Times New Roman" w:eastAsia="Times New Roman" w:hAnsi="Times New Roman" w:cs="Times New Roman"/>
            <w:lang w:eastAsia="it-IT"/>
          </w:rPr>
          <w:t>www.comune.villafrancapiemonte.to.it/Amministrazione Trasparente/Bandi</w:t>
        </w:r>
      </w:hyperlink>
      <w:r w:rsidR="00DB790A">
        <w:rPr>
          <w:rFonts w:ascii="Times New Roman" w:eastAsia="Times New Roman" w:hAnsi="Times New Roman" w:cs="Times New Roman"/>
          <w:lang w:eastAsia="it-IT"/>
        </w:rPr>
        <w:t xml:space="preserve"> </w:t>
      </w:r>
      <w:r w:rsidR="00DB790A" w:rsidRPr="00DB790A">
        <w:rPr>
          <w:rStyle w:val="Collegamentoipertestuale"/>
        </w:rPr>
        <w:t xml:space="preserve">di Gara e Contratti/Centrale Unica di Committenza/Indagine di Mercato-Servizio trasporto alunni </w:t>
      </w:r>
      <w:proofErr w:type="spellStart"/>
      <w:r w:rsidR="00DB790A" w:rsidRPr="00DB790A">
        <w:rPr>
          <w:rStyle w:val="Collegamentoipertestuale"/>
        </w:rPr>
        <w:t>a.s.</w:t>
      </w:r>
      <w:proofErr w:type="spellEnd"/>
      <w:r w:rsidR="00DB790A" w:rsidRPr="00DB790A">
        <w:rPr>
          <w:rStyle w:val="Collegamentoipertestuale"/>
        </w:rPr>
        <w:t xml:space="preserve"> 2018/19-2019/20</w:t>
      </w:r>
      <w:r w:rsidR="00DB790A">
        <w:rPr>
          <w:rFonts w:ascii="Times New Roman" w:eastAsia="Times New Roman" w:hAnsi="Times New Roman" w:cs="Times New Roman"/>
          <w:lang w:eastAsia="it-IT"/>
        </w:rPr>
        <w:t xml:space="preserve">, </w:t>
      </w:r>
      <w:r w:rsidR="00E91632" w:rsidRPr="00E91632">
        <w:rPr>
          <w:rFonts w:ascii="Times New Roman" w:eastAsia="Times New Roman" w:hAnsi="Times New Roman" w:cs="Times New Roman"/>
          <w:lang w:eastAsia="it-IT"/>
        </w:rPr>
        <w:t xml:space="preserve">anche lo stesso giorno originariamente fissato, senza necessità di singole comunicazioni ai soggetti che hanno aderito all’avviso, i quali, pertanto, dovranno verificare sul sito l’eventuale </w:t>
      </w:r>
      <w:r w:rsidR="001E696A">
        <w:rPr>
          <w:rFonts w:ascii="Times New Roman" w:eastAsia="Times New Roman" w:hAnsi="Times New Roman" w:cs="Times New Roman"/>
          <w:lang w:eastAsia="it-IT"/>
        </w:rPr>
        <w:t>avviso</w:t>
      </w:r>
      <w:r w:rsidR="00E91632">
        <w:rPr>
          <w:rFonts w:ascii="Times New Roman" w:eastAsia="Times New Roman" w:hAnsi="Times New Roman" w:cs="Times New Roman"/>
          <w:lang w:eastAsia="it-IT"/>
        </w:rPr>
        <w:t>.</w:t>
      </w:r>
    </w:p>
    <w:p w:rsidR="00F66A31" w:rsidRPr="009D7C62" w:rsidRDefault="00F66A31" w:rsidP="00F66A31">
      <w:pPr>
        <w:spacing w:after="0" w:line="240" w:lineRule="auto"/>
        <w:jc w:val="both"/>
        <w:rPr>
          <w:rFonts w:ascii="Times New Roman" w:hAnsi="Times New Roman" w:cs="Times New Roman"/>
          <w:b/>
          <w:sz w:val="24"/>
          <w:szCs w:val="24"/>
        </w:rPr>
      </w:pPr>
      <w:r w:rsidRPr="009D7C62">
        <w:rPr>
          <w:rFonts w:ascii="Times New Roman" w:hAnsi="Times New Roman" w:cs="Times New Roman"/>
          <w:b/>
          <w:sz w:val="24"/>
          <w:szCs w:val="24"/>
        </w:rPr>
        <w:t>PROCEDURA</w:t>
      </w:r>
    </w:p>
    <w:p w:rsidR="00F66A31" w:rsidRDefault="00F66A31" w:rsidP="00F66A31">
      <w:pPr>
        <w:spacing w:after="0" w:line="240" w:lineRule="auto"/>
        <w:jc w:val="both"/>
        <w:rPr>
          <w:b/>
        </w:rPr>
      </w:pPr>
    </w:p>
    <w:p w:rsidR="00597A10" w:rsidRPr="00A913BA" w:rsidRDefault="00F66A31" w:rsidP="00F66A31">
      <w:pPr>
        <w:spacing w:after="0" w:line="240" w:lineRule="auto"/>
        <w:jc w:val="both"/>
        <w:rPr>
          <w:rFonts w:ascii="Times New Roman" w:hAnsi="Times New Roman" w:cs="Times New Roman"/>
          <w:sz w:val="24"/>
          <w:szCs w:val="24"/>
        </w:rPr>
      </w:pPr>
      <w:r>
        <w:tab/>
      </w:r>
      <w:r w:rsidRPr="00A913BA">
        <w:rPr>
          <w:rFonts w:ascii="Times New Roman" w:hAnsi="Times New Roman" w:cs="Times New Roman"/>
          <w:sz w:val="24"/>
          <w:szCs w:val="24"/>
        </w:rPr>
        <w:t xml:space="preserve">I soggetti interessati devono far pervenire la propria candidatura al Comune di </w:t>
      </w:r>
      <w:r w:rsidR="00D13119" w:rsidRPr="00A913BA">
        <w:rPr>
          <w:rFonts w:ascii="Times New Roman" w:hAnsi="Times New Roman" w:cs="Times New Roman"/>
          <w:sz w:val="24"/>
          <w:szCs w:val="24"/>
        </w:rPr>
        <w:t>Villafranca P.te</w:t>
      </w:r>
      <w:r w:rsidR="00597A10" w:rsidRPr="00A913BA">
        <w:rPr>
          <w:rFonts w:ascii="Times New Roman" w:hAnsi="Times New Roman" w:cs="Times New Roman"/>
          <w:b/>
          <w:sz w:val="24"/>
          <w:szCs w:val="24"/>
        </w:rPr>
        <w:t xml:space="preserve"> entro le ore </w:t>
      </w:r>
      <w:r w:rsidR="001B0B93">
        <w:rPr>
          <w:rFonts w:ascii="Times New Roman" w:hAnsi="Times New Roman" w:cs="Times New Roman"/>
          <w:b/>
          <w:sz w:val="24"/>
          <w:szCs w:val="24"/>
        </w:rPr>
        <w:t>12,00</w:t>
      </w:r>
      <w:r w:rsidR="00597A10" w:rsidRPr="00A913BA">
        <w:rPr>
          <w:rFonts w:ascii="Times New Roman" w:hAnsi="Times New Roman" w:cs="Times New Roman"/>
          <w:b/>
          <w:sz w:val="24"/>
          <w:szCs w:val="24"/>
        </w:rPr>
        <w:t xml:space="preserve"> del giorno </w:t>
      </w:r>
      <w:r w:rsidR="001B0B93">
        <w:rPr>
          <w:rFonts w:ascii="Times New Roman" w:hAnsi="Times New Roman" w:cs="Times New Roman"/>
          <w:b/>
          <w:sz w:val="24"/>
          <w:szCs w:val="24"/>
        </w:rPr>
        <w:t>31/05/</w:t>
      </w:r>
      <w:proofErr w:type="gramStart"/>
      <w:r w:rsidR="001B0B93">
        <w:rPr>
          <w:rFonts w:ascii="Times New Roman" w:hAnsi="Times New Roman" w:cs="Times New Roman"/>
          <w:b/>
          <w:sz w:val="24"/>
          <w:szCs w:val="24"/>
        </w:rPr>
        <w:t xml:space="preserve">2018 </w:t>
      </w:r>
      <w:r w:rsidR="00A913BA">
        <w:rPr>
          <w:rFonts w:ascii="Times New Roman" w:hAnsi="Times New Roman" w:cs="Times New Roman"/>
          <w:b/>
          <w:sz w:val="24"/>
          <w:szCs w:val="24"/>
        </w:rPr>
        <w:t xml:space="preserve"> con</w:t>
      </w:r>
      <w:proofErr w:type="gramEnd"/>
      <w:r w:rsidR="00A913BA">
        <w:rPr>
          <w:rFonts w:ascii="Times New Roman" w:hAnsi="Times New Roman" w:cs="Times New Roman"/>
          <w:b/>
          <w:sz w:val="24"/>
          <w:szCs w:val="24"/>
        </w:rPr>
        <w:t xml:space="preserve"> le seguenti modalità </w:t>
      </w:r>
      <w:r w:rsidR="00597A10" w:rsidRPr="00A913BA">
        <w:rPr>
          <w:rFonts w:ascii="Times New Roman" w:hAnsi="Times New Roman" w:cs="Times New Roman"/>
          <w:sz w:val="24"/>
          <w:szCs w:val="24"/>
        </w:rPr>
        <w:t>:</w:t>
      </w:r>
    </w:p>
    <w:p w:rsidR="00F66A31" w:rsidRPr="00A913BA" w:rsidRDefault="00597A10" w:rsidP="00F66A31">
      <w:pPr>
        <w:spacing w:after="0" w:line="240" w:lineRule="auto"/>
        <w:jc w:val="both"/>
        <w:rPr>
          <w:rFonts w:ascii="Times New Roman" w:hAnsi="Times New Roman" w:cs="Times New Roman"/>
          <w:b/>
          <w:sz w:val="24"/>
          <w:szCs w:val="24"/>
        </w:rPr>
      </w:pPr>
      <w:r w:rsidRPr="00A913BA">
        <w:rPr>
          <w:rFonts w:ascii="Times New Roman" w:hAnsi="Times New Roman" w:cs="Times New Roman"/>
          <w:sz w:val="24"/>
          <w:szCs w:val="24"/>
        </w:rPr>
        <w:t>1)</w:t>
      </w:r>
      <w:r w:rsidR="00F66A31" w:rsidRPr="00A913BA">
        <w:rPr>
          <w:rFonts w:ascii="Times New Roman" w:hAnsi="Times New Roman" w:cs="Times New Roman"/>
          <w:sz w:val="24"/>
          <w:szCs w:val="24"/>
        </w:rPr>
        <w:t xml:space="preserve"> a mezzo posta elettronica certificata [in seguito “PEC</w:t>
      </w:r>
      <w:r w:rsidR="00576038">
        <w:rPr>
          <w:rFonts w:ascii="Times New Roman" w:hAnsi="Times New Roman" w:cs="Times New Roman"/>
          <w:sz w:val="24"/>
          <w:szCs w:val="24"/>
        </w:rPr>
        <w:t>”</w:t>
      </w:r>
      <w:r w:rsidR="00F66A31" w:rsidRPr="00A913BA">
        <w:rPr>
          <w:rFonts w:ascii="Times New Roman" w:hAnsi="Times New Roman" w:cs="Times New Roman"/>
          <w:sz w:val="24"/>
          <w:szCs w:val="24"/>
        </w:rPr>
        <w:t xml:space="preserve">] all’indirizzo </w:t>
      </w:r>
      <w:r w:rsidR="00F66A31" w:rsidRPr="001B0B93">
        <w:rPr>
          <w:rFonts w:ascii="Times New Roman" w:hAnsi="Times New Roman" w:cs="Times New Roman"/>
          <w:b/>
          <w:sz w:val="24"/>
          <w:szCs w:val="24"/>
        </w:rPr>
        <w:t>protocollo</w:t>
      </w:r>
      <w:r w:rsidR="00D13119" w:rsidRPr="001B0B93">
        <w:rPr>
          <w:rFonts w:ascii="Times New Roman" w:hAnsi="Times New Roman" w:cs="Times New Roman"/>
          <w:b/>
          <w:sz w:val="24"/>
          <w:szCs w:val="24"/>
        </w:rPr>
        <w:t>@pec</w:t>
      </w:r>
      <w:r w:rsidR="00F66A31" w:rsidRPr="001B0B93">
        <w:rPr>
          <w:rFonts w:ascii="Times New Roman" w:hAnsi="Times New Roman" w:cs="Times New Roman"/>
          <w:b/>
          <w:sz w:val="24"/>
          <w:szCs w:val="24"/>
        </w:rPr>
        <w:t>.comune.</w:t>
      </w:r>
      <w:r w:rsidR="00D13119" w:rsidRPr="001B0B93">
        <w:rPr>
          <w:rFonts w:ascii="Times New Roman" w:hAnsi="Times New Roman" w:cs="Times New Roman"/>
          <w:b/>
          <w:sz w:val="24"/>
          <w:szCs w:val="24"/>
        </w:rPr>
        <w:t>villafrancapiemonte.to.</w:t>
      </w:r>
      <w:r w:rsidR="00F66A31" w:rsidRPr="001B0B93">
        <w:rPr>
          <w:rFonts w:ascii="Times New Roman" w:hAnsi="Times New Roman" w:cs="Times New Roman"/>
          <w:b/>
          <w:sz w:val="24"/>
          <w:szCs w:val="24"/>
        </w:rPr>
        <w:t>it</w:t>
      </w:r>
      <w:r w:rsidR="00F66A31" w:rsidRPr="00A913BA">
        <w:rPr>
          <w:rFonts w:ascii="Times New Roman" w:hAnsi="Times New Roman" w:cs="Times New Roman"/>
          <w:sz w:val="24"/>
          <w:szCs w:val="24"/>
        </w:rPr>
        <w:t xml:space="preserve"> </w:t>
      </w:r>
    </w:p>
    <w:p w:rsidR="00F66A31" w:rsidRPr="00A913BA" w:rsidRDefault="00F66A31" w:rsidP="00F66A31">
      <w:pPr>
        <w:spacing w:after="0" w:line="240" w:lineRule="auto"/>
        <w:jc w:val="both"/>
        <w:rPr>
          <w:rFonts w:ascii="Times New Roman" w:hAnsi="Times New Roman" w:cs="Times New Roman"/>
          <w:sz w:val="24"/>
          <w:szCs w:val="24"/>
        </w:rPr>
      </w:pPr>
      <w:r w:rsidRPr="00A913BA">
        <w:rPr>
          <w:rFonts w:ascii="Times New Roman" w:hAnsi="Times New Roman" w:cs="Times New Roman"/>
          <w:sz w:val="24"/>
          <w:szCs w:val="24"/>
        </w:rPr>
        <w:tab/>
        <w:t>La PEC dovrà avere come oggetto</w:t>
      </w:r>
      <w:r w:rsidR="00D76690" w:rsidRPr="00A913BA">
        <w:rPr>
          <w:rFonts w:ascii="Times New Roman" w:hAnsi="Times New Roman" w:cs="Times New Roman"/>
          <w:sz w:val="24"/>
          <w:szCs w:val="24"/>
        </w:rPr>
        <w:t>: “</w:t>
      </w:r>
      <w:r w:rsidR="00D76690" w:rsidRPr="00A913BA">
        <w:rPr>
          <w:rFonts w:ascii="Times New Roman" w:hAnsi="Times New Roman" w:cs="Times New Roman"/>
          <w:i/>
          <w:sz w:val="24"/>
          <w:szCs w:val="24"/>
        </w:rPr>
        <w:t xml:space="preserve">Indagine di mercato per </w:t>
      </w:r>
      <w:r w:rsidR="00D33FE9" w:rsidRPr="00A913BA">
        <w:rPr>
          <w:rFonts w:ascii="Times New Roman" w:hAnsi="Times New Roman" w:cs="Times New Roman"/>
          <w:i/>
          <w:sz w:val="24"/>
          <w:szCs w:val="24"/>
        </w:rPr>
        <w:t>il</w:t>
      </w:r>
      <w:r w:rsidR="00D76690" w:rsidRPr="00A913BA">
        <w:rPr>
          <w:rFonts w:ascii="Times New Roman" w:hAnsi="Times New Roman" w:cs="Times New Roman"/>
          <w:i/>
          <w:sz w:val="24"/>
          <w:szCs w:val="24"/>
        </w:rPr>
        <w:t xml:space="preserve"> </w:t>
      </w:r>
      <w:r w:rsidR="00DB790A">
        <w:rPr>
          <w:rFonts w:ascii="Times New Roman" w:hAnsi="Times New Roman" w:cs="Times New Roman"/>
          <w:i/>
          <w:sz w:val="24"/>
          <w:szCs w:val="24"/>
        </w:rPr>
        <w:t>s</w:t>
      </w:r>
      <w:r w:rsidR="00D76690" w:rsidRPr="00A913BA">
        <w:rPr>
          <w:rFonts w:ascii="Times New Roman" w:hAnsi="Times New Roman" w:cs="Times New Roman"/>
          <w:i/>
          <w:sz w:val="24"/>
          <w:szCs w:val="24"/>
        </w:rPr>
        <w:t>ervizio trasporto alunni della scuola primaria e secondaria di primo grado del Comune di Villafranca P.te anni scolastici 2018/19-2019/20</w:t>
      </w:r>
      <w:r w:rsidR="00D76690" w:rsidRPr="00A913BA">
        <w:rPr>
          <w:rFonts w:ascii="Times New Roman" w:hAnsi="Times New Roman" w:cs="Times New Roman"/>
          <w:sz w:val="24"/>
          <w:szCs w:val="24"/>
        </w:rPr>
        <w:t>”</w:t>
      </w:r>
      <w:r w:rsidRPr="00A913BA">
        <w:rPr>
          <w:rFonts w:ascii="Times New Roman" w:hAnsi="Times New Roman" w:cs="Times New Roman"/>
          <w:sz w:val="24"/>
          <w:szCs w:val="24"/>
        </w:rPr>
        <w:t>.</w:t>
      </w:r>
    </w:p>
    <w:p w:rsidR="00F66A31" w:rsidRDefault="00F66A31" w:rsidP="00F66A31">
      <w:pPr>
        <w:spacing w:after="0" w:line="240" w:lineRule="auto"/>
        <w:jc w:val="both"/>
      </w:pPr>
      <w:r w:rsidRPr="00A913BA">
        <w:rPr>
          <w:rFonts w:ascii="Times New Roman" w:hAnsi="Times New Roman" w:cs="Times New Roman"/>
          <w:sz w:val="24"/>
          <w:szCs w:val="24"/>
        </w:rPr>
        <w:tab/>
        <w:t xml:space="preserve">La PEC deve contenere la </w:t>
      </w:r>
      <w:r w:rsidR="006D5121" w:rsidRPr="00A913BA">
        <w:rPr>
          <w:rFonts w:ascii="Times New Roman" w:hAnsi="Times New Roman" w:cs="Times New Roman"/>
          <w:sz w:val="24"/>
          <w:szCs w:val="24"/>
        </w:rPr>
        <w:t>manifestazione di int</w:t>
      </w:r>
      <w:r w:rsidR="009D7C62">
        <w:rPr>
          <w:rFonts w:ascii="Times New Roman" w:hAnsi="Times New Roman" w:cs="Times New Roman"/>
          <w:sz w:val="24"/>
          <w:szCs w:val="24"/>
        </w:rPr>
        <w:t>eresse a partecipare alla gara</w:t>
      </w:r>
      <w:r w:rsidRPr="00A913BA">
        <w:rPr>
          <w:rFonts w:ascii="Times New Roman" w:hAnsi="Times New Roman" w:cs="Times New Roman"/>
          <w:sz w:val="24"/>
          <w:szCs w:val="24"/>
        </w:rPr>
        <w:t>, in carta libera, comprensiva della dichiarazione sostitutiva, ai sensi del D.P.R. 28 dicembre 2000, n</w:t>
      </w:r>
      <w:r w:rsidR="00576038">
        <w:rPr>
          <w:rFonts w:ascii="Times New Roman" w:hAnsi="Times New Roman" w:cs="Times New Roman"/>
          <w:sz w:val="24"/>
          <w:szCs w:val="24"/>
        </w:rPr>
        <w:t>.</w:t>
      </w:r>
      <w:r w:rsidRPr="00A913BA">
        <w:rPr>
          <w:rFonts w:ascii="Times New Roman" w:hAnsi="Times New Roman" w:cs="Times New Roman"/>
          <w:sz w:val="24"/>
          <w:szCs w:val="24"/>
        </w:rPr>
        <w:t xml:space="preserve"> 445 </w:t>
      </w:r>
      <w:proofErr w:type="spellStart"/>
      <w:r w:rsidRPr="00A913BA">
        <w:rPr>
          <w:rFonts w:ascii="Times New Roman" w:hAnsi="Times New Roman" w:cs="Times New Roman"/>
          <w:sz w:val="24"/>
          <w:szCs w:val="24"/>
        </w:rPr>
        <w:t>s.m.i.</w:t>
      </w:r>
      <w:proofErr w:type="spellEnd"/>
      <w:r w:rsidRPr="00A913BA">
        <w:rPr>
          <w:rFonts w:ascii="Times New Roman" w:hAnsi="Times New Roman" w:cs="Times New Roman"/>
          <w:sz w:val="24"/>
          <w:szCs w:val="24"/>
        </w:rPr>
        <w:t>, circa il possesso dei requisiti di carattere generale, di idoneità professionale e di capacità tecnica</w:t>
      </w:r>
      <w:r w:rsidR="006D5121" w:rsidRPr="00A913BA">
        <w:rPr>
          <w:rFonts w:ascii="Times New Roman" w:hAnsi="Times New Roman" w:cs="Times New Roman"/>
          <w:sz w:val="24"/>
          <w:szCs w:val="24"/>
        </w:rPr>
        <w:t xml:space="preserve"> sottoscritta in calce dal legale rappresentante dell’operatore economico interessato</w:t>
      </w:r>
      <w:r w:rsidR="006D5121">
        <w:rPr>
          <w:rFonts w:ascii="Times New Roman" w:hAnsi="Times New Roman" w:cs="Times New Roman"/>
          <w:sz w:val="24"/>
          <w:szCs w:val="24"/>
        </w:rPr>
        <w:t xml:space="preserve">, correlata di copia di un documento di identità </w:t>
      </w:r>
      <w:proofErr w:type="gramStart"/>
      <w:r w:rsidR="006D5121">
        <w:rPr>
          <w:rFonts w:ascii="Times New Roman" w:hAnsi="Times New Roman" w:cs="Times New Roman"/>
          <w:sz w:val="24"/>
          <w:szCs w:val="24"/>
        </w:rPr>
        <w:t>del  sottoscrittore</w:t>
      </w:r>
      <w:proofErr w:type="gramEnd"/>
      <w:r>
        <w:t>.</w:t>
      </w:r>
    </w:p>
    <w:p w:rsidR="00F66A31" w:rsidRPr="00A913BA" w:rsidRDefault="00F66A31" w:rsidP="00F66A31">
      <w:pPr>
        <w:spacing w:after="0" w:line="240" w:lineRule="auto"/>
        <w:jc w:val="both"/>
        <w:rPr>
          <w:rFonts w:ascii="Times New Roman" w:hAnsi="Times New Roman" w:cs="Times New Roman"/>
          <w:sz w:val="24"/>
          <w:szCs w:val="24"/>
        </w:rPr>
      </w:pPr>
      <w:r>
        <w:tab/>
      </w:r>
      <w:r w:rsidRPr="00A913BA">
        <w:rPr>
          <w:rFonts w:ascii="Times New Roman" w:hAnsi="Times New Roman" w:cs="Times New Roman"/>
          <w:sz w:val="24"/>
          <w:szCs w:val="24"/>
        </w:rPr>
        <w:t>Operativamente, il concorrente può alternativamente:</w:t>
      </w:r>
    </w:p>
    <w:p w:rsidR="00F66A31" w:rsidRPr="00A913BA" w:rsidRDefault="00597A10" w:rsidP="00F66A31">
      <w:pPr>
        <w:spacing w:after="0" w:line="240" w:lineRule="auto"/>
        <w:jc w:val="both"/>
        <w:rPr>
          <w:rFonts w:ascii="Times New Roman" w:hAnsi="Times New Roman" w:cs="Times New Roman"/>
          <w:sz w:val="24"/>
          <w:szCs w:val="24"/>
          <w:highlight w:val="cyan"/>
        </w:rPr>
      </w:pPr>
      <w:r w:rsidRPr="00A913BA">
        <w:rPr>
          <w:rFonts w:ascii="Times New Roman" w:hAnsi="Times New Roman" w:cs="Times New Roman"/>
          <w:sz w:val="24"/>
          <w:szCs w:val="24"/>
        </w:rPr>
        <w:lastRenderedPageBreak/>
        <w:t>1.1)</w:t>
      </w:r>
      <w:r w:rsidR="00F66A31" w:rsidRPr="00A913BA">
        <w:rPr>
          <w:rFonts w:ascii="Times New Roman" w:hAnsi="Times New Roman" w:cs="Times New Roman"/>
          <w:sz w:val="24"/>
          <w:szCs w:val="24"/>
        </w:rPr>
        <w:t xml:space="preserve"> compilare il modello predisposto dal Comune [modello &lt;</w:t>
      </w:r>
      <w:r w:rsidR="00F66A31" w:rsidRPr="009D7C62">
        <w:rPr>
          <w:rFonts w:ascii="Times New Roman" w:hAnsi="Times New Roman" w:cs="Times New Roman"/>
          <w:i/>
          <w:sz w:val="24"/>
          <w:szCs w:val="24"/>
        </w:rPr>
        <w:t>allegato “</w:t>
      </w:r>
      <w:r w:rsidR="009D7C62" w:rsidRPr="009D7C62">
        <w:rPr>
          <w:rFonts w:ascii="Times New Roman" w:hAnsi="Times New Roman" w:cs="Times New Roman"/>
          <w:i/>
          <w:sz w:val="24"/>
          <w:szCs w:val="24"/>
        </w:rPr>
        <w:t>A</w:t>
      </w:r>
      <w:r w:rsidR="00F66A31" w:rsidRPr="00A913BA">
        <w:rPr>
          <w:rFonts w:ascii="Times New Roman" w:hAnsi="Times New Roman" w:cs="Times New Roman"/>
          <w:sz w:val="24"/>
          <w:szCs w:val="24"/>
        </w:rPr>
        <w:t xml:space="preserve">”&gt; scaricabile dal sito internet del Comune: </w:t>
      </w:r>
      <w:hyperlink r:id="rId16" w:history="1">
        <w:r w:rsidR="00F66A31" w:rsidRPr="00DB790A">
          <w:rPr>
            <w:rStyle w:val="Collegamentoipertestuale"/>
            <w:rFonts w:ascii="Times New Roman" w:eastAsia="Times New Roman" w:hAnsi="Times New Roman" w:cs="Times New Roman"/>
            <w:sz w:val="24"/>
            <w:szCs w:val="24"/>
            <w:lang w:eastAsia="it-IT"/>
          </w:rPr>
          <w:t>www.comune.villafrancapiemonte.to.it</w:t>
        </w:r>
      </w:hyperlink>
      <w:hyperlink r:id="rId17" w:history="1">
        <w:r w:rsidR="00DB790A" w:rsidRPr="00DB790A">
          <w:rPr>
            <w:rStyle w:val="Collegamentoipertestuale"/>
            <w:rFonts w:ascii="Times New Roman" w:eastAsia="Times New Roman" w:hAnsi="Times New Roman" w:cs="Times New Roman"/>
            <w:sz w:val="24"/>
            <w:szCs w:val="24"/>
            <w:lang w:eastAsia="it-IT"/>
          </w:rPr>
          <w:t>/Amministrazione Trasparente/Bandi</w:t>
        </w:r>
      </w:hyperlink>
      <w:r w:rsidR="00DB790A" w:rsidRPr="00DB790A">
        <w:rPr>
          <w:rFonts w:ascii="Times New Roman" w:eastAsia="Times New Roman" w:hAnsi="Times New Roman" w:cs="Times New Roman"/>
          <w:sz w:val="24"/>
          <w:szCs w:val="24"/>
          <w:lang w:eastAsia="it-IT"/>
        </w:rPr>
        <w:t xml:space="preserve"> </w:t>
      </w:r>
      <w:r w:rsidR="00DB790A" w:rsidRPr="00DB790A">
        <w:rPr>
          <w:rStyle w:val="Collegamentoipertestuale"/>
          <w:sz w:val="24"/>
          <w:szCs w:val="24"/>
        </w:rPr>
        <w:t xml:space="preserve">di Gara e Contratti/Centrale Unica di Committenza/Indagine di Mercato-Servizio trasporto alunni </w:t>
      </w:r>
      <w:proofErr w:type="spellStart"/>
      <w:r w:rsidR="00DB790A" w:rsidRPr="00DB790A">
        <w:rPr>
          <w:rStyle w:val="Collegamentoipertestuale"/>
          <w:sz w:val="24"/>
          <w:szCs w:val="24"/>
        </w:rPr>
        <w:t>a.s.</w:t>
      </w:r>
      <w:proofErr w:type="spellEnd"/>
      <w:r w:rsidR="00DB790A" w:rsidRPr="00DB790A">
        <w:rPr>
          <w:rStyle w:val="Collegamentoipertestuale"/>
          <w:sz w:val="24"/>
          <w:szCs w:val="24"/>
        </w:rPr>
        <w:t xml:space="preserve"> 2018/19-2019/20</w:t>
      </w:r>
      <w:r w:rsidR="00F66A31" w:rsidRPr="00A913BA">
        <w:rPr>
          <w:rFonts w:ascii="Times New Roman" w:hAnsi="Times New Roman" w:cs="Times New Roman"/>
          <w:sz w:val="24"/>
          <w:szCs w:val="24"/>
        </w:rPr>
        <w:t>, sottoscrivere lo stesso, includere in calce la scansione del documento di riconoscimento del sottoscrittore e trasformare il tutto in formato “pdf”. Il file così composto costituisce allegato obbligatorio al messaggio PEC;</w:t>
      </w:r>
    </w:p>
    <w:p w:rsidR="00F66A31" w:rsidRPr="00A913BA" w:rsidRDefault="00F66A31" w:rsidP="00F66A31">
      <w:pPr>
        <w:spacing w:after="0" w:line="240" w:lineRule="auto"/>
        <w:jc w:val="both"/>
        <w:rPr>
          <w:rFonts w:ascii="Times New Roman" w:hAnsi="Times New Roman" w:cs="Times New Roman"/>
          <w:sz w:val="24"/>
          <w:szCs w:val="24"/>
          <w:highlight w:val="cyan"/>
        </w:rPr>
      </w:pPr>
    </w:p>
    <w:p w:rsidR="00F66A31" w:rsidRPr="00A913BA" w:rsidRDefault="00597A10" w:rsidP="00F66A31">
      <w:pPr>
        <w:spacing w:after="0" w:line="240" w:lineRule="auto"/>
        <w:jc w:val="both"/>
        <w:rPr>
          <w:rFonts w:ascii="Times New Roman" w:hAnsi="Times New Roman" w:cs="Times New Roman"/>
          <w:sz w:val="24"/>
          <w:szCs w:val="24"/>
        </w:rPr>
      </w:pPr>
      <w:r w:rsidRPr="00A913BA">
        <w:rPr>
          <w:rFonts w:ascii="Times New Roman" w:hAnsi="Times New Roman" w:cs="Times New Roman"/>
          <w:sz w:val="24"/>
          <w:szCs w:val="24"/>
        </w:rPr>
        <w:t>1.2)</w:t>
      </w:r>
      <w:r w:rsidR="00F66A31" w:rsidRPr="00A913BA">
        <w:rPr>
          <w:rFonts w:ascii="Times New Roman" w:hAnsi="Times New Roman" w:cs="Times New Roman"/>
          <w:sz w:val="24"/>
          <w:szCs w:val="24"/>
        </w:rPr>
        <w:t xml:space="preserve"> compilare il modello predisposto dal Comune [modello &lt;</w:t>
      </w:r>
      <w:r w:rsidR="00F66A31" w:rsidRPr="000C1600">
        <w:rPr>
          <w:rFonts w:ascii="Times New Roman" w:hAnsi="Times New Roman" w:cs="Times New Roman"/>
          <w:i/>
          <w:sz w:val="24"/>
          <w:szCs w:val="24"/>
        </w:rPr>
        <w:t>allegato “</w:t>
      </w:r>
      <w:r w:rsidR="000C1600" w:rsidRPr="000C1600">
        <w:rPr>
          <w:rFonts w:ascii="Times New Roman" w:hAnsi="Times New Roman" w:cs="Times New Roman"/>
          <w:i/>
          <w:sz w:val="24"/>
          <w:szCs w:val="24"/>
        </w:rPr>
        <w:t>A</w:t>
      </w:r>
      <w:r w:rsidR="00F66A31" w:rsidRPr="000C1600">
        <w:rPr>
          <w:rFonts w:ascii="Times New Roman" w:hAnsi="Times New Roman" w:cs="Times New Roman"/>
          <w:i/>
          <w:sz w:val="24"/>
          <w:szCs w:val="24"/>
        </w:rPr>
        <w:t>”</w:t>
      </w:r>
      <w:r w:rsidR="00F66A31" w:rsidRPr="00A913BA">
        <w:rPr>
          <w:rFonts w:ascii="Times New Roman" w:hAnsi="Times New Roman" w:cs="Times New Roman"/>
          <w:sz w:val="24"/>
          <w:szCs w:val="24"/>
        </w:rPr>
        <w:t xml:space="preserve">&gt; scaricabile dal sito internet del Comune: </w:t>
      </w:r>
      <w:hyperlink r:id="rId18" w:history="1">
        <w:r w:rsidR="00976A6F" w:rsidRPr="00DB790A">
          <w:rPr>
            <w:rStyle w:val="Collegamentoipertestuale"/>
            <w:rFonts w:ascii="Times New Roman" w:eastAsia="Times New Roman" w:hAnsi="Times New Roman" w:cs="Times New Roman"/>
            <w:sz w:val="24"/>
            <w:szCs w:val="24"/>
            <w:lang w:eastAsia="it-IT"/>
          </w:rPr>
          <w:t>www.comune.villafrancapiemonte.to.it</w:t>
        </w:r>
      </w:hyperlink>
      <w:hyperlink r:id="rId19" w:history="1">
        <w:r w:rsidR="00976A6F" w:rsidRPr="00DB790A">
          <w:rPr>
            <w:rStyle w:val="Collegamentoipertestuale"/>
            <w:rFonts w:ascii="Times New Roman" w:eastAsia="Times New Roman" w:hAnsi="Times New Roman" w:cs="Times New Roman"/>
            <w:sz w:val="24"/>
            <w:szCs w:val="24"/>
            <w:lang w:eastAsia="it-IT"/>
          </w:rPr>
          <w:t>/Amministrazione Trasparente/Bandi</w:t>
        </w:r>
      </w:hyperlink>
      <w:r w:rsidR="00976A6F" w:rsidRPr="00DB790A">
        <w:rPr>
          <w:rFonts w:ascii="Times New Roman" w:eastAsia="Times New Roman" w:hAnsi="Times New Roman" w:cs="Times New Roman"/>
          <w:sz w:val="24"/>
          <w:szCs w:val="24"/>
          <w:lang w:eastAsia="it-IT"/>
        </w:rPr>
        <w:t xml:space="preserve"> </w:t>
      </w:r>
      <w:r w:rsidR="00976A6F" w:rsidRPr="00DB790A">
        <w:rPr>
          <w:rStyle w:val="Collegamentoipertestuale"/>
          <w:sz w:val="24"/>
          <w:szCs w:val="24"/>
        </w:rPr>
        <w:t xml:space="preserve">di Gara e Contratti/Centrale Unica di Committenza/Indagine di Mercato-Servizio trasporto alunni </w:t>
      </w:r>
      <w:proofErr w:type="spellStart"/>
      <w:r w:rsidR="00976A6F" w:rsidRPr="00DB790A">
        <w:rPr>
          <w:rStyle w:val="Collegamentoipertestuale"/>
          <w:sz w:val="24"/>
          <w:szCs w:val="24"/>
        </w:rPr>
        <w:t>a.s.</w:t>
      </w:r>
      <w:proofErr w:type="spellEnd"/>
      <w:r w:rsidR="00976A6F" w:rsidRPr="00DB790A">
        <w:rPr>
          <w:rStyle w:val="Collegamentoipertestuale"/>
          <w:sz w:val="24"/>
          <w:szCs w:val="24"/>
        </w:rPr>
        <w:t xml:space="preserve"> 2018/19-2019/20</w:t>
      </w:r>
      <w:r w:rsidR="00976A6F" w:rsidRPr="00A913BA">
        <w:rPr>
          <w:rFonts w:ascii="Times New Roman" w:hAnsi="Times New Roman" w:cs="Times New Roman"/>
          <w:sz w:val="24"/>
          <w:szCs w:val="24"/>
        </w:rPr>
        <w:t>,</w:t>
      </w:r>
      <w:r w:rsidR="00F66A31" w:rsidRPr="00A913BA">
        <w:rPr>
          <w:rFonts w:ascii="Times New Roman" w:hAnsi="Times New Roman" w:cs="Times New Roman"/>
          <w:sz w:val="24"/>
          <w:szCs w:val="24"/>
        </w:rPr>
        <w:t xml:space="preserve"> tras</w:t>
      </w:r>
      <w:r w:rsidR="00976A6F">
        <w:rPr>
          <w:rFonts w:ascii="Times New Roman" w:hAnsi="Times New Roman" w:cs="Times New Roman"/>
          <w:sz w:val="24"/>
          <w:szCs w:val="24"/>
        </w:rPr>
        <w:t xml:space="preserve">formarlo in un formato statico </w:t>
      </w:r>
      <w:r w:rsidR="00F66A31" w:rsidRPr="00A913BA">
        <w:rPr>
          <w:rFonts w:ascii="Times New Roman" w:hAnsi="Times New Roman" w:cs="Times New Roman"/>
          <w:sz w:val="24"/>
          <w:szCs w:val="24"/>
        </w:rPr>
        <w:t xml:space="preserve">es. PDF/A, </w:t>
      </w:r>
      <w:r w:rsidR="00976A6F">
        <w:rPr>
          <w:rFonts w:ascii="Times New Roman" w:hAnsi="Times New Roman" w:cs="Times New Roman"/>
          <w:sz w:val="24"/>
          <w:szCs w:val="24"/>
        </w:rPr>
        <w:t xml:space="preserve">sottoscritto digitalmente e allegare copia del </w:t>
      </w:r>
      <w:r w:rsidR="00F66A31" w:rsidRPr="00A913BA">
        <w:rPr>
          <w:rFonts w:ascii="Times New Roman" w:hAnsi="Times New Roman" w:cs="Times New Roman"/>
          <w:sz w:val="24"/>
          <w:szCs w:val="24"/>
        </w:rPr>
        <w:t xml:space="preserve">documento di </w:t>
      </w:r>
      <w:r w:rsidR="00976A6F">
        <w:rPr>
          <w:rFonts w:ascii="Times New Roman" w:hAnsi="Times New Roman" w:cs="Times New Roman"/>
          <w:sz w:val="24"/>
          <w:szCs w:val="24"/>
        </w:rPr>
        <w:t>identità</w:t>
      </w:r>
      <w:r w:rsidR="00F66A31" w:rsidRPr="00A913BA">
        <w:rPr>
          <w:rFonts w:ascii="Times New Roman" w:hAnsi="Times New Roman" w:cs="Times New Roman"/>
          <w:sz w:val="24"/>
          <w:szCs w:val="24"/>
        </w:rPr>
        <w:t xml:space="preserve"> del sottoscrittore. Il file così composto costituisce allegato obbligatorio al messaggio PEC.</w:t>
      </w:r>
    </w:p>
    <w:p w:rsidR="00F66A31" w:rsidRPr="00A913BA" w:rsidRDefault="00F66A31" w:rsidP="00F66A31">
      <w:pPr>
        <w:spacing w:after="0" w:line="240" w:lineRule="auto"/>
        <w:jc w:val="both"/>
        <w:rPr>
          <w:rFonts w:ascii="Times New Roman" w:hAnsi="Times New Roman" w:cs="Times New Roman"/>
          <w:sz w:val="24"/>
          <w:szCs w:val="24"/>
        </w:rPr>
      </w:pPr>
      <w:r w:rsidRPr="00A913BA">
        <w:rPr>
          <w:rFonts w:ascii="Times New Roman" w:hAnsi="Times New Roman" w:cs="Times New Roman"/>
          <w:sz w:val="24"/>
          <w:szCs w:val="24"/>
        </w:rPr>
        <w:tab/>
        <w:t>Il recapito della PEC rimane a</w:t>
      </w:r>
      <w:r w:rsidR="00597A10" w:rsidRPr="00A913BA">
        <w:rPr>
          <w:rFonts w:ascii="Times New Roman" w:hAnsi="Times New Roman" w:cs="Times New Roman"/>
          <w:sz w:val="24"/>
          <w:szCs w:val="24"/>
        </w:rPr>
        <w:t xml:space="preserve"> esclusivo rischio del mittente; </w:t>
      </w:r>
    </w:p>
    <w:p w:rsidR="00597A10" w:rsidRDefault="00597A10" w:rsidP="00F66A31">
      <w:pPr>
        <w:spacing w:after="0" w:line="240" w:lineRule="auto"/>
        <w:jc w:val="both"/>
      </w:pPr>
    </w:p>
    <w:p w:rsidR="00D33FE9" w:rsidRPr="00597A10" w:rsidRDefault="00597A10" w:rsidP="00597A10">
      <w:pPr>
        <w:spacing w:after="0" w:line="240" w:lineRule="auto"/>
        <w:jc w:val="center"/>
        <w:rPr>
          <w:b/>
        </w:rPr>
      </w:pPr>
      <w:r w:rsidRPr="00597A10">
        <w:rPr>
          <w:b/>
        </w:rPr>
        <w:t xml:space="preserve">O P </w:t>
      </w:r>
      <w:proofErr w:type="spellStart"/>
      <w:r w:rsidRPr="00597A10">
        <w:rPr>
          <w:b/>
        </w:rPr>
        <w:t>P</w:t>
      </w:r>
      <w:proofErr w:type="spellEnd"/>
      <w:r w:rsidRPr="00597A10">
        <w:rPr>
          <w:b/>
        </w:rPr>
        <w:t xml:space="preserve"> U R E</w:t>
      </w:r>
    </w:p>
    <w:p w:rsidR="00597A10" w:rsidRDefault="00597A10" w:rsidP="00597A10">
      <w:pPr>
        <w:spacing w:after="0" w:line="240" w:lineRule="auto"/>
        <w:jc w:val="center"/>
      </w:pPr>
    </w:p>
    <w:p w:rsidR="00D33FE9" w:rsidRPr="004E1667" w:rsidRDefault="00597A10" w:rsidP="00597A10">
      <w:pPr>
        <w:autoSpaceDE w:val="0"/>
        <w:autoSpaceDN w:val="0"/>
        <w:adjustRightInd w:val="0"/>
        <w:spacing w:after="0" w:line="240" w:lineRule="auto"/>
        <w:jc w:val="both"/>
        <w:rPr>
          <w:rFonts w:ascii="Times New Roman" w:hAnsi="Times New Roman" w:cs="Times New Roman"/>
          <w:sz w:val="24"/>
          <w:szCs w:val="24"/>
        </w:rPr>
      </w:pPr>
      <w:r w:rsidRPr="00597A10">
        <w:rPr>
          <w:rFonts w:ascii="Times New Roman" w:hAnsi="Times New Roman" w:cs="Times New Roman"/>
          <w:sz w:val="24"/>
          <w:szCs w:val="24"/>
        </w:rPr>
        <w:t xml:space="preserve">2) </w:t>
      </w:r>
      <w:r w:rsidR="00D33FE9" w:rsidRPr="004E1667">
        <w:rPr>
          <w:rFonts w:ascii="Times New Roman" w:hAnsi="Times New Roman" w:cs="Times New Roman"/>
          <w:sz w:val="24"/>
          <w:szCs w:val="24"/>
        </w:rPr>
        <w:t>in busta chiusa recante, oltre all’indicazione del mittente, la dicitura “</w:t>
      </w:r>
      <w:r w:rsidR="00D33FE9" w:rsidRPr="004E1667">
        <w:rPr>
          <w:rFonts w:ascii="Times New Roman" w:hAnsi="Times New Roman" w:cs="Times New Roman"/>
          <w:i/>
          <w:sz w:val="24"/>
          <w:szCs w:val="24"/>
        </w:rPr>
        <w:t>Indagine di mercato per il servizio di trasporto alunni della scuola primaria e secondaria di primo grado del Comune di Villafranca P.te anni scolastici 2018/19 – 2019/20</w:t>
      </w:r>
      <w:r w:rsidR="00D33FE9" w:rsidRPr="004E1667">
        <w:rPr>
          <w:rFonts w:ascii="Times New Roman" w:hAnsi="Times New Roman" w:cs="Times New Roman"/>
          <w:sz w:val="24"/>
          <w:szCs w:val="24"/>
        </w:rPr>
        <w:t xml:space="preserve">” </w:t>
      </w:r>
      <w:r w:rsidR="00735FCE" w:rsidRPr="004E1667">
        <w:rPr>
          <w:rFonts w:ascii="Times New Roman" w:hAnsi="Times New Roman" w:cs="Times New Roman"/>
          <w:sz w:val="24"/>
          <w:szCs w:val="24"/>
        </w:rPr>
        <w:t xml:space="preserve">contenente il </w:t>
      </w:r>
      <w:r w:rsidR="00735FCE" w:rsidRPr="004E1667">
        <w:rPr>
          <w:sz w:val="24"/>
          <w:szCs w:val="24"/>
        </w:rPr>
        <w:t xml:space="preserve">modello di manifestazione di interesse </w:t>
      </w:r>
      <w:r w:rsidR="00735FCE" w:rsidRPr="004E1667">
        <w:rPr>
          <w:rFonts w:ascii="Times New Roman" w:hAnsi="Times New Roman" w:cs="Times New Roman"/>
          <w:sz w:val="24"/>
          <w:szCs w:val="24"/>
        </w:rPr>
        <w:t>&lt;allegato “</w:t>
      </w:r>
      <w:r w:rsidR="004E1667" w:rsidRPr="004E1667">
        <w:rPr>
          <w:rFonts w:ascii="Times New Roman" w:hAnsi="Times New Roman" w:cs="Times New Roman"/>
          <w:sz w:val="24"/>
          <w:szCs w:val="24"/>
        </w:rPr>
        <w:t>A</w:t>
      </w:r>
      <w:r w:rsidR="00735FCE" w:rsidRPr="004E1667">
        <w:rPr>
          <w:rFonts w:ascii="Times New Roman" w:hAnsi="Times New Roman" w:cs="Times New Roman"/>
          <w:sz w:val="24"/>
          <w:szCs w:val="24"/>
        </w:rPr>
        <w:t>”&gt;</w:t>
      </w:r>
      <w:r w:rsidR="00735FCE" w:rsidRPr="004E1667">
        <w:rPr>
          <w:sz w:val="24"/>
          <w:szCs w:val="24"/>
        </w:rPr>
        <w:t xml:space="preserve"> scaricabile dal sito internet del Comune: </w:t>
      </w:r>
      <w:hyperlink r:id="rId20" w:history="1">
        <w:r w:rsidR="00735FCE" w:rsidRPr="004E1667">
          <w:rPr>
            <w:rStyle w:val="Collegamentoipertestuale"/>
            <w:rFonts w:ascii="Times New Roman" w:eastAsia="Times New Roman" w:hAnsi="Times New Roman" w:cs="Times New Roman"/>
            <w:sz w:val="24"/>
            <w:szCs w:val="24"/>
            <w:lang w:eastAsia="it-IT"/>
          </w:rPr>
          <w:t>www.comune.villafrancapiemonte.to.it</w:t>
        </w:r>
      </w:hyperlink>
      <w:r w:rsidR="00735FCE" w:rsidRPr="004E1667">
        <w:rPr>
          <w:rFonts w:ascii="Times New Roman" w:hAnsi="Times New Roman" w:cs="Times New Roman"/>
          <w:sz w:val="24"/>
          <w:szCs w:val="24"/>
        </w:rPr>
        <w:t xml:space="preserve"> </w:t>
      </w:r>
      <w:r w:rsidR="00954DC8">
        <w:rPr>
          <w:rFonts w:ascii="Times New Roman" w:hAnsi="Times New Roman" w:cs="Times New Roman"/>
          <w:sz w:val="24"/>
          <w:szCs w:val="24"/>
        </w:rPr>
        <w:t xml:space="preserve">, nella sezione sopra indicata, </w:t>
      </w:r>
      <w:r w:rsidR="00735FCE" w:rsidRPr="004E1667">
        <w:rPr>
          <w:rFonts w:ascii="Times New Roman" w:hAnsi="Times New Roman" w:cs="Times New Roman"/>
          <w:sz w:val="24"/>
          <w:szCs w:val="24"/>
        </w:rPr>
        <w:t xml:space="preserve">sottoscritto in calce dal legale rappresentante dell’operatore economico interessato e copia di un documento di identità del  sottoscrittore, </w:t>
      </w:r>
      <w:r w:rsidR="00D33FE9" w:rsidRPr="004E1667">
        <w:rPr>
          <w:rFonts w:ascii="Times New Roman" w:hAnsi="Times New Roman" w:cs="Times New Roman"/>
          <w:sz w:val="24"/>
          <w:szCs w:val="24"/>
        </w:rPr>
        <w:t>al seguente indirizzo:</w:t>
      </w:r>
    </w:p>
    <w:p w:rsidR="00D33FE9" w:rsidRPr="00597A10" w:rsidRDefault="00D33FE9" w:rsidP="00D33FE9">
      <w:pPr>
        <w:autoSpaceDE w:val="0"/>
        <w:autoSpaceDN w:val="0"/>
        <w:adjustRightInd w:val="0"/>
        <w:spacing w:after="0" w:line="240" w:lineRule="auto"/>
        <w:rPr>
          <w:rFonts w:ascii="Times New Roman" w:hAnsi="Times New Roman" w:cs="Times New Roman"/>
          <w:sz w:val="24"/>
          <w:szCs w:val="24"/>
        </w:rPr>
      </w:pPr>
      <w:r w:rsidRPr="00597A10">
        <w:rPr>
          <w:rFonts w:ascii="Times New Roman" w:hAnsi="Times New Roman" w:cs="Times New Roman"/>
          <w:sz w:val="24"/>
          <w:szCs w:val="24"/>
        </w:rPr>
        <w:t xml:space="preserve">Comune di Villafranca </w:t>
      </w:r>
      <w:proofErr w:type="gramStart"/>
      <w:r w:rsidRPr="00597A10">
        <w:rPr>
          <w:rFonts w:ascii="Times New Roman" w:hAnsi="Times New Roman" w:cs="Times New Roman"/>
          <w:sz w:val="24"/>
          <w:szCs w:val="24"/>
        </w:rPr>
        <w:t>P.te  –</w:t>
      </w:r>
      <w:proofErr w:type="gramEnd"/>
      <w:r w:rsidRPr="00597A10">
        <w:rPr>
          <w:rFonts w:ascii="Times New Roman" w:hAnsi="Times New Roman" w:cs="Times New Roman"/>
          <w:sz w:val="24"/>
          <w:szCs w:val="24"/>
        </w:rPr>
        <w:t xml:space="preserve"> Area Amministrativa  – P.zza Cavour n. 1 - 10068 - Villafranca P.te . </w:t>
      </w:r>
    </w:p>
    <w:p w:rsidR="00D33FE9" w:rsidRPr="00597A10" w:rsidRDefault="00D33FE9" w:rsidP="00D33FE9">
      <w:pPr>
        <w:autoSpaceDE w:val="0"/>
        <w:autoSpaceDN w:val="0"/>
        <w:adjustRightInd w:val="0"/>
        <w:spacing w:after="0" w:line="240" w:lineRule="auto"/>
        <w:jc w:val="both"/>
        <w:rPr>
          <w:rFonts w:ascii="Times New Roman" w:hAnsi="Times New Roman" w:cs="Times New Roman"/>
          <w:sz w:val="24"/>
          <w:szCs w:val="24"/>
        </w:rPr>
      </w:pPr>
      <w:proofErr w:type="gramStart"/>
      <w:r w:rsidRPr="00597A10">
        <w:rPr>
          <w:rFonts w:ascii="Times New Roman" w:hAnsi="Times New Roman" w:cs="Times New Roman"/>
          <w:sz w:val="24"/>
          <w:szCs w:val="24"/>
        </w:rPr>
        <w:t>a</w:t>
      </w:r>
      <w:proofErr w:type="gramEnd"/>
      <w:r w:rsidRPr="00597A10">
        <w:rPr>
          <w:rFonts w:ascii="Times New Roman" w:hAnsi="Times New Roman" w:cs="Times New Roman"/>
          <w:sz w:val="24"/>
          <w:szCs w:val="24"/>
        </w:rPr>
        <w:t xml:space="preserve"> mezzo di raccomandata espresso, posta celere, corriere privato, direttamente a mano presso l'ufficio protocollo del Comune nei seguenti orari: Lunedì - Mercoledì - Giovedì - Venerdì ore 10,00 -12,00 ; Martedì e Sabato ore 9,00 - 12,00.  </w:t>
      </w:r>
    </w:p>
    <w:p w:rsidR="00F66A31" w:rsidRDefault="00F66A31" w:rsidP="00F66A31">
      <w:pPr>
        <w:spacing w:after="0" w:line="240" w:lineRule="auto"/>
        <w:jc w:val="both"/>
      </w:pPr>
    </w:p>
    <w:p w:rsidR="00F66A31" w:rsidRPr="00A913BA" w:rsidRDefault="00F66A31" w:rsidP="00F66A31">
      <w:pPr>
        <w:spacing w:after="0" w:line="240" w:lineRule="auto"/>
        <w:jc w:val="both"/>
        <w:rPr>
          <w:rFonts w:ascii="Times New Roman" w:hAnsi="Times New Roman" w:cs="Times New Roman"/>
          <w:sz w:val="24"/>
          <w:szCs w:val="24"/>
        </w:rPr>
      </w:pPr>
      <w:r>
        <w:tab/>
      </w:r>
      <w:r w:rsidRPr="00A913BA">
        <w:rPr>
          <w:rFonts w:ascii="Times New Roman" w:hAnsi="Times New Roman" w:cs="Times New Roman"/>
          <w:sz w:val="24"/>
          <w:szCs w:val="24"/>
        </w:rPr>
        <w:t>La stazione appaltante prenderà i</w:t>
      </w:r>
      <w:r w:rsidR="00576038">
        <w:rPr>
          <w:rFonts w:ascii="Times New Roman" w:hAnsi="Times New Roman" w:cs="Times New Roman"/>
          <w:sz w:val="24"/>
          <w:szCs w:val="24"/>
        </w:rPr>
        <w:t>n esame esclusivamente le istanz</w:t>
      </w:r>
      <w:r w:rsidRPr="00A913BA">
        <w:rPr>
          <w:rFonts w:ascii="Times New Roman" w:hAnsi="Times New Roman" w:cs="Times New Roman"/>
          <w:sz w:val="24"/>
          <w:szCs w:val="24"/>
        </w:rPr>
        <w:t xml:space="preserve">e pervenute entro il termine sopra indicato o per le quali il mittente sia in possesso della ricevuta che attesta la consegna del proprio messaggio </w:t>
      </w:r>
      <w:r w:rsidR="00597A10" w:rsidRPr="00A913BA">
        <w:rPr>
          <w:rFonts w:ascii="Times New Roman" w:hAnsi="Times New Roman" w:cs="Times New Roman"/>
          <w:sz w:val="24"/>
          <w:szCs w:val="24"/>
        </w:rPr>
        <w:t xml:space="preserve">o del plico </w:t>
      </w:r>
      <w:r w:rsidRPr="00A913BA">
        <w:rPr>
          <w:rFonts w:ascii="Times New Roman" w:hAnsi="Times New Roman" w:cs="Times New Roman"/>
          <w:sz w:val="24"/>
          <w:szCs w:val="24"/>
        </w:rPr>
        <w:t xml:space="preserve">al destinatario entro l’ora e la data </w:t>
      </w:r>
      <w:r w:rsidR="00597A10" w:rsidRPr="00A913BA">
        <w:rPr>
          <w:rFonts w:ascii="Times New Roman" w:hAnsi="Times New Roman" w:cs="Times New Roman"/>
          <w:sz w:val="24"/>
          <w:szCs w:val="24"/>
        </w:rPr>
        <w:t>sopra indicata</w:t>
      </w:r>
      <w:r w:rsidRPr="00A913BA">
        <w:rPr>
          <w:rFonts w:ascii="Times New Roman" w:hAnsi="Times New Roman" w:cs="Times New Roman"/>
          <w:sz w:val="24"/>
          <w:szCs w:val="24"/>
        </w:rPr>
        <w:t>.</w:t>
      </w:r>
    </w:p>
    <w:p w:rsidR="00F66A31" w:rsidRPr="00A913BA" w:rsidRDefault="00F66A31" w:rsidP="00F66A31">
      <w:pPr>
        <w:spacing w:after="0" w:line="240" w:lineRule="auto"/>
        <w:jc w:val="both"/>
        <w:rPr>
          <w:rFonts w:ascii="Times New Roman" w:hAnsi="Times New Roman" w:cs="Times New Roman"/>
          <w:sz w:val="24"/>
          <w:szCs w:val="24"/>
        </w:rPr>
      </w:pPr>
    </w:p>
    <w:p w:rsidR="00F66A31" w:rsidRPr="00A913BA" w:rsidRDefault="00F66A31" w:rsidP="00F66A31">
      <w:pPr>
        <w:spacing w:after="0" w:line="240" w:lineRule="auto"/>
        <w:jc w:val="both"/>
        <w:rPr>
          <w:rFonts w:ascii="Times New Roman" w:hAnsi="Times New Roman" w:cs="Times New Roman"/>
          <w:sz w:val="24"/>
          <w:szCs w:val="24"/>
        </w:rPr>
      </w:pPr>
      <w:r w:rsidRPr="00A913BA">
        <w:rPr>
          <w:rFonts w:ascii="Times New Roman" w:hAnsi="Times New Roman" w:cs="Times New Roman"/>
          <w:sz w:val="24"/>
          <w:szCs w:val="24"/>
        </w:rPr>
        <w:tab/>
        <w:t>Lingua utilizzata: Italiano.</w:t>
      </w:r>
    </w:p>
    <w:p w:rsidR="00F66A31" w:rsidRDefault="00F66A31" w:rsidP="00F66A31">
      <w:pPr>
        <w:spacing w:after="0" w:line="240" w:lineRule="auto"/>
        <w:jc w:val="both"/>
      </w:pPr>
    </w:p>
    <w:p w:rsidR="00C34E93" w:rsidRDefault="000D1964" w:rsidP="00735FCE">
      <w:pPr>
        <w:spacing w:after="0" w:line="240" w:lineRule="auto"/>
        <w:jc w:val="both"/>
        <w:rPr>
          <w:rFonts w:ascii="Times New Roman" w:hAnsi="Times New Roman" w:cs="Times New Roman"/>
          <w:sz w:val="24"/>
          <w:szCs w:val="24"/>
        </w:rPr>
      </w:pPr>
      <w:r>
        <w:tab/>
      </w:r>
    </w:p>
    <w:p w:rsidR="00C34E93" w:rsidRDefault="00C34E93" w:rsidP="00D8500C">
      <w:pPr>
        <w:autoSpaceDE w:val="0"/>
        <w:autoSpaceDN w:val="0"/>
        <w:adjustRightInd w:val="0"/>
        <w:spacing w:after="0" w:line="240" w:lineRule="auto"/>
        <w:jc w:val="both"/>
        <w:rPr>
          <w:rFonts w:ascii="Times New Roman" w:hAnsi="Times New Roman" w:cs="Times New Roman"/>
          <w:sz w:val="24"/>
          <w:szCs w:val="24"/>
        </w:rPr>
      </w:pPr>
    </w:p>
    <w:p w:rsidR="0098653D" w:rsidRPr="006F2433" w:rsidRDefault="0098653D" w:rsidP="0098653D">
      <w:pPr>
        <w:pStyle w:val="Paragrafoelenco"/>
        <w:numPr>
          <w:ilvl w:val="0"/>
          <w:numId w:val="4"/>
        </w:numPr>
        <w:autoSpaceDE w:val="0"/>
        <w:autoSpaceDN w:val="0"/>
        <w:adjustRightInd w:val="0"/>
        <w:spacing w:after="0" w:line="240" w:lineRule="auto"/>
        <w:jc w:val="center"/>
        <w:rPr>
          <w:rFonts w:ascii="Times New Roman" w:hAnsi="Times New Roman" w:cs="Times New Roman"/>
          <w:sz w:val="24"/>
          <w:szCs w:val="24"/>
        </w:rPr>
      </w:pPr>
      <w:r w:rsidRPr="006F2433">
        <w:rPr>
          <w:rFonts w:ascii="Times New Roman" w:hAnsi="Times New Roman" w:cs="Times New Roman"/>
          <w:sz w:val="24"/>
          <w:szCs w:val="24"/>
        </w:rPr>
        <w:t>Informazioni Generali</w:t>
      </w:r>
    </w:p>
    <w:p w:rsidR="006D5121" w:rsidRPr="00735FCE" w:rsidRDefault="006D5121" w:rsidP="00735FCE">
      <w:pPr>
        <w:autoSpaceDE w:val="0"/>
        <w:autoSpaceDN w:val="0"/>
        <w:adjustRightInd w:val="0"/>
        <w:spacing w:after="0" w:line="240" w:lineRule="auto"/>
        <w:ind w:left="283"/>
        <w:rPr>
          <w:rFonts w:ascii="Times New Roman" w:hAnsi="Times New Roman" w:cs="Times New Roman"/>
          <w:sz w:val="24"/>
          <w:szCs w:val="24"/>
          <w:highlight w:val="lightGray"/>
        </w:rPr>
      </w:pPr>
    </w:p>
    <w:p w:rsidR="0098653D" w:rsidRPr="0098653D" w:rsidRDefault="0098653D" w:rsidP="0098653D">
      <w:pPr>
        <w:autoSpaceDE w:val="0"/>
        <w:autoSpaceDN w:val="0"/>
        <w:adjustRightInd w:val="0"/>
        <w:spacing w:after="0" w:line="240" w:lineRule="auto"/>
        <w:jc w:val="both"/>
        <w:rPr>
          <w:rFonts w:ascii="Times New Roman" w:hAnsi="Times New Roman" w:cs="Times New Roman"/>
          <w:sz w:val="24"/>
          <w:szCs w:val="24"/>
        </w:rPr>
      </w:pPr>
      <w:r w:rsidRPr="0098653D">
        <w:rPr>
          <w:rFonts w:ascii="Times New Roman" w:hAnsi="Times New Roman" w:cs="Times New Roman"/>
          <w:sz w:val="24"/>
          <w:szCs w:val="24"/>
        </w:rPr>
        <w:t xml:space="preserve">Il presente avviso e a scopo esplorativo, ed e finalizzato ad individuare </w:t>
      </w:r>
      <w:r w:rsidR="00720AA3">
        <w:rPr>
          <w:rFonts w:ascii="Times New Roman" w:hAnsi="Times New Roman" w:cs="Times New Roman"/>
          <w:sz w:val="24"/>
          <w:szCs w:val="24"/>
        </w:rPr>
        <w:t xml:space="preserve">gli operatori economici </w:t>
      </w:r>
      <w:r w:rsidRPr="0098653D">
        <w:rPr>
          <w:rFonts w:ascii="Times New Roman" w:hAnsi="Times New Roman" w:cs="Times New Roman"/>
          <w:sz w:val="24"/>
          <w:szCs w:val="24"/>
        </w:rPr>
        <w:t>da invitare alla</w:t>
      </w:r>
      <w:r>
        <w:rPr>
          <w:rFonts w:ascii="Times New Roman" w:hAnsi="Times New Roman" w:cs="Times New Roman"/>
          <w:sz w:val="24"/>
          <w:szCs w:val="24"/>
        </w:rPr>
        <w:t xml:space="preserve"> </w:t>
      </w:r>
      <w:r w:rsidRPr="0098653D">
        <w:rPr>
          <w:rFonts w:ascii="Times New Roman" w:hAnsi="Times New Roman" w:cs="Times New Roman"/>
          <w:sz w:val="24"/>
          <w:szCs w:val="24"/>
        </w:rPr>
        <w:t>procedura del servizio indicato in epigrafe. Pertanto, il medesimo non costituisce proposta</w:t>
      </w:r>
      <w:r>
        <w:rPr>
          <w:rFonts w:ascii="Times New Roman" w:hAnsi="Times New Roman" w:cs="Times New Roman"/>
          <w:sz w:val="24"/>
          <w:szCs w:val="24"/>
        </w:rPr>
        <w:t xml:space="preserve"> </w:t>
      </w:r>
      <w:r w:rsidRPr="0098653D">
        <w:rPr>
          <w:rFonts w:ascii="Times New Roman" w:hAnsi="Times New Roman" w:cs="Times New Roman"/>
          <w:sz w:val="24"/>
          <w:szCs w:val="24"/>
        </w:rPr>
        <w:t>contrattuale, non prevede la costituzione di una graduatoria di merito o attribuzione di punteggio e</w:t>
      </w:r>
      <w:r>
        <w:rPr>
          <w:rFonts w:ascii="Times New Roman" w:hAnsi="Times New Roman" w:cs="Times New Roman"/>
          <w:sz w:val="24"/>
          <w:szCs w:val="24"/>
        </w:rPr>
        <w:t xml:space="preserve"> </w:t>
      </w:r>
      <w:r w:rsidRPr="0098653D">
        <w:rPr>
          <w:rFonts w:ascii="Times New Roman" w:hAnsi="Times New Roman" w:cs="Times New Roman"/>
          <w:sz w:val="24"/>
          <w:szCs w:val="24"/>
        </w:rPr>
        <w:t>non vincola in alcun modo il Comune che sar</w:t>
      </w:r>
      <w:r>
        <w:rPr>
          <w:rFonts w:ascii="Times New Roman" w:hAnsi="Times New Roman" w:cs="Times New Roman"/>
          <w:sz w:val="24"/>
          <w:szCs w:val="24"/>
        </w:rPr>
        <w:t>à</w:t>
      </w:r>
      <w:r w:rsidRPr="0098653D">
        <w:rPr>
          <w:rFonts w:ascii="Times New Roman" w:hAnsi="Times New Roman" w:cs="Times New Roman"/>
          <w:sz w:val="24"/>
          <w:szCs w:val="24"/>
        </w:rPr>
        <w:t xml:space="preserve"> libero di avviare eventualmente altre procedure</w:t>
      </w:r>
      <w:r>
        <w:rPr>
          <w:rFonts w:ascii="Times New Roman" w:hAnsi="Times New Roman" w:cs="Times New Roman"/>
          <w:sz w:val="24"/>
          <w:szCs w:val="24"/>
        </w:rPr>
        <w:t xml:space="preserve"> </w:t>
      </w:r>
      <w:r w:rsidRPr="0098653D">
        <w:rPr>
          <w:rFonts w:ascii="Times New Roman" w:hAnsi="Times New Roman" w:cs="Times New Roman"/>
          <w:sz w:val="24"/>
          <w:szCs w:val="24"/>
        </w:rPr>
        <w:t>ovvero di integrare il numero dei soggetti da invitare con altri operatori non partecipanti alla</w:t>
      </w:r>
      <w:r>
        <w:rPr>
          <w:rFonts w:ascii="Times New Roman" w:hAnsi="Times New Roman" w:cs="Times New Roman"/>
          <w:sz w:val="24"/>
          <w:szCs w:val="24"/>
        </w:rPr>
        <w:t xml:space="preserve"> </w:t>
      </w:r>
      <w:r w:rsidRPr="0098653D">
        <w:rPr>
          <w:rFonts w:ascii="Times New Roman" w:hAnsi="Times New Roman" w:cs="Times New Roman"/>
          <w:sz w:val="24"/>
          <w:szCs w:val="24"/>
        </w:rPr>
        <w:t>presente indagine di mercato.</w:t>
      </w:r>
    </w:p>
    <w:p w:rsidR="001607A2" w:rsidRDefault="001607A2" w:rsidP="008F7870">
      <w:pPr>
        <w:spacing w:after="120"/>
        <w:ind w:firstLine="709"/>
        <w:jc w:val="both"/>
        <w:rPr>
          <w:rFonts w:ascii="Times New Roman" w:hAnsi="Times New Roman" w:cs="Times New Roman"/>
          <w:sz w:val="24"/>
          <w:szCs w:val="24"/>
        </w:rPr>
      </w:pPr>
    </w:p>
    <w:p w:rsidR="001607A2" w:rsidRPr="001607A2" w:rsidRDefault="001607A2" w:rsidP="001607A2">
      <w:pPr>
        <w:pStyle w:val="Paragrafoelenco"/>
        <w:numPr>
          <w:ilvl w:val="0"/>
          <w:numId w:val="4"/>
        </w:numPr>
        <w:spacing w:after="120"/>
        <w:jc w:val="center"/>
        <w:rPr>
          <w:rFonts w:ascii="Times New Roman" w:hAnsi="Times New Roman" w:cs="Times New Roman"/>
          <w:b/>
          <w:sz w:val="24"/>
          <w:szCs w:val="24"/>
        </w:rPr>
      </w:pPr>
      <w:r w:rsidRPr="001607A2">
        <w:rPr>
          <w:rFonts w:ascii="Times New Roman" w:hAnsi="Times New Roman" w:cs="Times New Roman"/>
          <w:b/>
          <w:sz w:val="24"/>
          <w:szCs w:val="24"/>
        </w:rPr>
        <w:t>Trattamento dei dati</w:t>
      </w:r>
    </w:p>
    <w:p w:rsidR="001607A2" w:rsidRPr="001607A2" w:rsidRDefault="001607A2" w:rsidP="001607A2">
      <w:pPr>
        <w:numPr>
          <w:ilvl w:val="0"/>
          <w:numId w:val="8"/>
        </w:numPr>
        <w:spacing w:before="240" w:after="120" w:line="240" w:lineRule="auto"/>
        <w:ind w:left="357" w:hanging="357"/>
        <w:rPr>
          <w:rFonts w:ascii="Times New Roman" w:hAnsi="Times New Roman" w:cs="Times New Roman"/>
          <w:b/>
          <w:bCs/>
          <w:smallCaps/>
          <w:sz w:val="24"/>
          <w:szCs w:val="24"/>
        </w:rPr>
      </w:pPr>
      <w:r w:rsidRPr="001607A2">
        <w:rPr>
          <w:rFonts w:ascii="Times New Roman" w:hAnsi="Times New Roman" w:cs="Times New Roman"/>
          <w:b/>
          <w:bCs/>
          <w:smallCaps/>
          <w:sz w:val="24"/>
          <w:szCs w:val="24"/>
        </w:rPr>
        <w:t>Riservatezza dei dati</w:t>
      </w:r>
    </w:p>
    <w:p w:rsidR="001607A2" w:rsidRPr="001607A2" w:rsidRDefault="001607A2" w:rsidP="001607A2">
      <w:pPr>
        <w:spacing w:after="120"/>
        <w:ind w:firstLine="709"/>
        <w:jc w:val="both"/>
        <w:rPr>
          <w:rFonts w:ascii="Times New Roman" w:hAnsi="Times New Roman" w:cs="Times New Roman"/>
          <w:sz w:val="24"/>
          <w:szCs w:val="24"/>
        </w:rPr>
      </w:pPr>
      <w:r w:rsidRPr="001607A2">
        <w:rPr>
          <w:rFonts w:ascii="Times New Roman" w:hAnsi="Times New Roman" w:cs="Times New Roman"/>
          <w:sz w:val="24"/>
          <w:szCs w:val="24"/>
        </w:rPr>
        <w:lastRenderedPageBreak/>
        <w:t xml:space="preserve">Ai sensi e per gli effetti dell’articolo 13 del Decreto Legislativo 30 giugno 2003, n. 196 </w:t>
      </w:r>
      <w:proofErr w:type="spellStart"/>
      <w:r w:rsidRPr="001607A2">
        <w:rPr>
          <w:rFonts w:ascii="Times New Roman" w:hAnsi="Times New Roman" w:cs="Times New Roman"/>
          <w:sz w:val="24"/>
          <w:szCs w:val="24"/>
        </w:rPr>
        <w:t>s.m.i.</w:t>
      </w:r>
      <w:proofErr w:type="spellEnd"/>
      <w:r w:rsidRPr="001607A2">
        <w:rPr>
          <w:rFonts w:ascii="Times New Roman" w:hAnsi="Times New Roman" w:cs="Times New Roman"/>
          <w:sz w:val="24"/>
          <w:szCs w:val="24"/>
        </w:rPr>
        <w:t xml:space="preserve"> «</w:t>
      </w:r>
      <w:r w:rsidRPr="001607A2">
        <w:rPr>
          <w:rFonts w:ascii="Times New Roman" w:hAnsi="Times New Roman" w:cs="Times New Roman"/>
          <w:i/>
          <w:sz w:val="24"/>
          <w:szCs w:val="24"/>
        </w:rPr>
        <w:t>Codice in materia di protezione dei dati personali</w:t>
      </w:r>
      <w:r w:rsidRPr="001607A2">
        <w:rPr>
          <w:rFonts w:ascii="Times New Roman" w:hAnsi="Times New Roman" w:cs="Times New Roman"/>
          <w:sz w:val="24"/>
          <w:szCs w:val="24"/>
        </w:rPr>
        <w:t>» si informa che:</w:t>
      </w:r>
    </w:p>
    <w:p w:rsidR="001607A2" w:rsidRPr="001607A2" w:rsidRDefault="001607A2" w:rsidP="001607A2">
      <w:pPr>
        <w:numPr>
          <w:ilvl w:val="0"/>
          <w:numId w:val="14"/>
        </w:numPr>
        <w:tabs>
          <w:tab w:val="clear" w:pos="1070"/>
          <w:tab w:val="num" w:pos="540"/>
        </w:tabs>
        <w:spacing w:after="0" w:line="240" w:lineRule="auto"/>
        <w:ind w:left="540" w:hanging="540"/>
        <w:jc w:val="both"/>
        <w:rPr>
          <w:rFonts w:ascii="Times New Roman" w:hAnsi="Times New Roman" w:cs="Times New Roman"/>
          <w:sz w:val="24"/>
          <w:szCs w:val="24"/>
        </w:rPr>
      </w:pPr>
      <w:proofErr w:type="gramStart"/>
      <w:r w:rsidRPr="001607A2">
        <w:rPr>
          <w:rFonts w:ascii="Times New Roman" w:hAnsi="Times New Roman" w:cs="Times New Roman"/>
          <w:sz w:val="24"/>
          <w:szCs w:val="24"/>
        </w:rPr>
        <w:t>la</w:t>
      </w:r>
      <w:proofErr w:type="gramEnd"/>
      <w:r w:rsidRPr="001607A2">
        <w:rPr>
          <w:rFonts w:ascii="Times New Roman" w:hAnsi="Times New Roman" w:cs="Times New Roman"/>
          <w:sz w:val="24"/>
          <w:szCs w:val="24"/>
        </w:rPr>
        <w:t xml:space="preserve"> richiesta di dati è finalizzata all’espletamento della procedura in oggetto;</w:t>
      </w:r>
    </w:p>
    <w:p w:rsidR="001607A2" w:rsidRPr="001607A2" w:rsidRDefault="001607A2" w:rsidP="001607A2">
      <w:pPr>
        <w:numPr>
          <w:ilvl w:val="0"/>
          <w:numId w:val="14"/>
        </w:numPr>
        <w:tabs>
          <w:tab w:val="clear" w:pos="1070"/>
          <w:tab w:val="num" w:pos="540"/>
        </w:tabs>
        <w:spacing w:after="0" w:line="240" w:lineRule="auto"/>
        <w:ind w:left="540" w:hanging="540"/>
        <w:jc w:val="both"/>
        <w:rPr>
          <w:rFonts w:ascii="Times New Roman" w:hAnsi="Times New Roman" w:cs="Times New Roman"/>
          <w:sz w:val="24"/>
          <w:szCs w:val="24"/>
        </w:rPr>
      </w:pPr>
      <w:proofErr w:type="gramStart"/>
      <w:r w:rsidRPr="001607A2">
        <w:rPr>
          <w:rFonts w:ascii="Times New Roman" w:hAnsi="Times New Roman" w:cs="Times New Roman"/>
          <w:sz w:val="24"/>
          <w:szCs w:val="24"/>
        </w:rPr>
        <w:t>il</w:t>
      </w:r>
      <w:proofErr w:type="gramEnd"/>
      <w:r w:rsidRPr="001607A2">
        <w:rPr>
          <w:rFonts w:ascii="Times New Roman" w:hAnsi="Times New Roman" w:cs="Times New Roman"/>
          <w:sz w:val="24"/>
          <w:szCs w:val="24"/>
        </w:rPr>
        <w:t xml:space="preserve"> conferimento dei dati ha natura obbligatoria;</w:t>
      </w:r>
    </w:p>
    <w:p w:rsidR="001607A2" w:rsidRPr="001607A2" w:rsidRDefault="001607A2" w:rsidP="001607A2">
      <w:pPr>
        <w:numPr>
          <w:ilvl w:val="0"/>
          <w:numId w:val="14"/>
        </w:numPr>
        <w:tabs>
          <w:tab w:val="clear" w:pos="1070"/>
          <w:tab w:val="num" w:pos="540"/>
        </w:tabs>
        <w:spacing w:after="0" w:line="240" w:lineRule="auto"/>
        <w:ind w:left="540" w:hanging="540"/>
        <w:jc w:val="both"/>
        <w:rPr>
          <w:rFonts w:ascii="Times New Roman" w:hAnsi="Times New Roman" w:cs="Times New Roman"/>
          <w:sz w:val="24"/>
          <w:szCs w:val="24"/>
        </w:rPr>
      </w:pPr>
      <w:proofErr w:type="gramStart"/>
      <w:r w:rsidRPr="001607A2">
        <w:rPr>
          <w:rFonts w:ascii="Times New Roman" w:hAnsi="Times New Roman" w:cs="Times New Roman"/>
          <w:sz w:val="24"/>
          <w:szCs w:val="24"/>
        </w:rPr>
        <w:t>la</w:t>
      </w:r>
      <w:proofErr w:type="gramEnd"/>
      <w:r w:rsidRPr="001607A2">
        <w:rPr>
          <w:rFonts w:ascii="Times New Roman" w:hAnsi="Times New Roman" w:cs="Times New Roman"/>
          <w:sz w:val="24"/>
          <w:szCs w:val="24"/>
        </w:rPr>
        <w:t xml:space="preserve"> conseguenza dell’eventuale rifiuto di ottemperare a quanto sopra consiste nell’esclusione dalla partecipazione alla presente procedura concorsuale;</w:t>
      </w:r>
    </w:p>
    <w:p w:rsidR="001607A2" w:rsidRPr="001607A2" w:rsidRDefault="001607A2" w:rsidP="001607A2">
      <w:pPr>
        <w:numPr>
          <w:ilvl w:val="0"/>
          <w:numId w:val="14"/>
        </w:numPr>
        <w:tabs>
          <w:tab w:val="clear" w:pos="1070"/>
          <w:tab w:val="num" w:pos="540"/>
        </w:tabs>
        <w:spacing w:after="0" w:line="240" w:lineRule="auto"/>
        <w:ind w:left="540" w:hanging="540"/>
        <w:jc w:val="both"/>
        <w:rPr>
          <w:rFonts w:ascii="Times New Roman" w:hAnsi="Times New Roman" w:cs="Times New Roman"/>
          <w:sz w:val="24"/>
          <w:szCs w:val="24"/>
        </w:rPr>
      </w:pPr>
      <w:proofErr w:type="gramStart"/>
      <w:r w:rsidRPr="001607A2">
        <w:rPr>
          <w:rFonts w:ascii="Times New Roman" w:hAnsi="Times New Roman" w:cs="Times New Roman"/>
          <w:sz w:val="24"/>
          <w:szCs w:val="24"/>
        </w:rPr>
        <w:t>i</w:t>
      </w:r>
      <w:proofErr w:type="gramEnd"/>
      <w:r w:rsidRPr="001607A2">
        <w:rPr>
          <w:rFonts w:ascii="Times New Roman" w:hAnsi="Times New Roman" w:cs="Times New Roman"/>
          <w:sz w:val="24"/>
          <w:szCs w:val="24"/>
        </w:rPr>
        <w:t xml:space="preserve"> soggetti o le categorie di soggetti cui possono essere comunicati i dati sono: 1) il personale dell’ente implicato nel procedimento; 2) gli eventuali partecipanti alla procedura di gara; 3) ogni altro soggetto interessato ai sensi della legge 7 agosto 1990 n. 241; 4) altri soggetti del Comune;</w:t>
      </w:r>
    </w:p>
    <w:p w:rsidR="001607A2" w:rsidRPr="001607A2" w:rsidRDefault="001607A2" w:rsidP="001607A2">
      <w:pPr>
        <w:numPr>
          <w:ilvl w:val="0"/>
          <w:numId w:val="14"/>
        </w:numPr>
        <w:tabs>
          <w:tab w:val="clear" w:pos="1070"/>
          <w:tab w:val="num" w:pos="540"/>
        </w:tabs>
        <w:spacing w:after="0" w:line="240" w:lineRule="auto"/>
        <w:ind w:left="540" w:hanging="540"/>
        <w:jc w:val="both"/>
        <w:rPr>
          <w:rFonts w:ascii="Times New Roman" w:hAnsi="Times New Roman" w:cs="Times New Roman"/>
          <w:sz w:val="24"/>
          <w:szCs w:val="24"/>
        </w:rPr>
      </w:pPr>
      <w:proofErr w:type="gramStart"/>
      <w:r w:rsidRPr="001607A2">
        <w:rPr>
          <w:rFonts w:ascii="Times New Roman" w:hAnsi="Times New Roman" w:cs="Times New Roman"/>
          <w:sz w:val="24"/>
          <w:szCs w:val="24"/>
        </w:rPr>
        <w:t>i</w:t>
      </w:r>
      <w:proofErr w:type="gramEnd"/>
      <w:r w:rsidRPr="001607A2">
        <w:rPr>
          <w:rFonts w:ascii="Times New Roman" w:hAnsi="Times New Roman" w:cs="Times New Roman"/>
          <w:sz w:val="24"/>
          <w:szCs w:val="24"/>
        </w:rPr>
        <w:t xml:space="preserve"> diritti dell’interessato sono quelli previsti dall’art. 7 del D. </w:t>
      </w:r>
      <w:proofErr w:type="spellStart"/>
      <w:r w:rsidRPr="001607A2">
        <w:rPr>
          <w:rFonts w:ascii="Times New Roman" w:hAnsi="Times New Roman" w:cs="Times New Roman"/>
          <w:sz w:val="24"/>
          <w:szCs w:val="24"/>
        </w:rPr>
        <w:t>Lgs</w:t>
      </w:r>
      <w:proofErr w:type="spellEnd"/>
      <w:r w:rsidRPr="001607A2">
        <w:rPr>
          <w:rFonts w:ascii="Times New Roman" w:hAnsi="Times New Roman" w:cs="Times New Roman"/>
          <w:sz w:val="24"/>
          <w:szCs w:val="24"/>
        </w:rPr>
        <w:t xml:space="preserve">. 196/2003 </w:t>
      </w:r>
      <w:proofErr w:type="spellStart"/>
      <w:r w:rsidRPr="001607A2">
        <w:rPr>
          <w:rFonts w:ascii="Times New Roman" w:hAnsi="Times New Roman" w:cs="Times New Roman"/>
          <w:sz w:val="24"/>
          <w:szCs w:val="24"/>
        </w:rPr>
        <w:t>s.m.i.</w:t>
      </w:r>
      <w:proofErr w:type="spellEnd"/>
      <w:r w:rsidRPr="001607A2">
        <w:rPr>
          <w:rFonts w:ascii="Times New Roman" w:hAnsi="Times New Roman" w:cs="Times New Roman"/>
          <w:sz w:val="24"/>
          <w:szCs w:val="24"/>
        </w:rPr>
        <w:t>;</w:t>
      </w:r>
    </w:p>
    <w:p w:rsidR="001607A2" w:rsidRPr="001607A2" w:rsidRDefault="001607A2" w:rsidP="001607A2">
      <w:pPr>
        <w:numPr>
          <w:ilvl w:val="0"/>
          <w:numId w:val="14"/>
        </w:numPr>
        <w:tabs>
          <w:tab w:val="clear" w:pos="1070"/>
          <w:tab w:val="num" w:pos="540"/>
        </w:tabs>
        <w:spacing w:after="0" w:line="240" w:lineRule="auto"/>
        <w:ind w:left="540" w:hanging="540"/>
        <w:jc w:val="both"/>
        <w:rPr>
          <w:rFonts w:ascii="Times New Roman" w:hAnsi="Times New Roman" w:cs="Times New Roman"/>
          <w:sz w:val="24"/>
          <w:szCs w:val="24"/>
        </w:rPr>
      </w:pPr>
      <w:proofErr w:type="gramStart"/>
      <w:r w:rsidRPr="001607A2">
        <w:rPr>
          <w:rFonts w:ascii="Times New Roman" w:hAnsi="Times New Roman" w:cs="Times New Roman"/>
          <w:sz w:val="24"/>
          <w:szCs w:val="24"/>
        </w:rPr>
        <w:t>titolare</w:t>
      </w:r>
      <w:proofErr w:type="gramEnd"/>
      <w:r w:rsidRPr="001607A2">
        <w:rPr>
          <w:rFonts w:ascii="Times New Roman" w:hAnsi="Times New Roman" w:cs="Times New Roman"/>
          <w:sz w:val="24"/>
          <w:szCs w:val="24"/>
        </w:rPr>
        <w:t xml:space="preserve"> del trattamento è il Comune, legalmente rappresentata dal Sindaco. Responsabili sono i dirigenti dei settori interessati.</w:t>
      </w:r>
    </w:p>
    <w:p w:rsidR="001607A2" w:rsidRPr="001607A2" w:rsidRDefault="001607A2" w:rsidP="001607A2">
      <w:pPr>
        <w:pStyle w:val="Paragrafoelenco"/>
        <w:numPr>
          <w:ilvl w:val="0"/>
          <w:numId w:val="4"/>
        </w:numPr>
        <w:spacing w:before="240" w:after="120" w:line="240" w:lineRule="auto"/>
        <w:rPr>
          <w:rFonts w:ascii="Times New Roman" w:hAnsi="Times New Roman" w:cs="Times New Roman"/>
          <w:b/>
          <w:bCs/>
          <w:smallCaps/>
          <w:sz w:val="24"/>
          <w:szCs w:val="24"/>
        </w:rPr>
      </w:pPr>
      <w:r w:rsidRPr="001607A2">
        <w:rPr>
          <w:rFonts w:ascii="Times New Roman" w:hAnsi="Times New Roman" w:cs="Times New Roman"/>
          <w:b/>
          <w:bCs/>
          <w:smallCaps/>
          <w:sz w:val="24"/>
          <w:szCs w:val="24"/>
        </w:rPr>
        <w:t>tracciabilità dei flussi finanziari e lotta alla delinquenza mafiosa</w:t>
      </w:r>
    </w:p>
    <w:p w:rsidR="001607A2" w:rsidRPr="001607A2" w:rsidRDefault="001607A2" w:rsidP="001607A2">
      <w:pPr>
        <w:spacing w:before="240" w:after="120"/>
        <w:ind w:firstLine="709"/>
        <w:jc w:val="both"/>
        <w:rPr>
          <w:rFonts w:ascii="Times New Roman" w:eastAsia="MS Mincho" w:hAnsi="Times New Roman" w:cs="Times New Roman"/>
          <w:sz w:val="24"/>
          <w:szCs w:val="24"/>
          <w:lang w:eastAsia="ja-JP"/>
        </w:rPr>
      </w:pPr>
      <w:r w:rsidRPr="001607A2">
        <w:rPr>
          <w:rFonts w:ascii="Times New Roman" w:eastAsia="MS Mincho" w:hAnsi="Times New Roman" w:cs="Times New Roman"/>
          <w:sz w:val="24"/>
          <w:szCs w:val="24"/>
          <w:lang w:eastAsia="ja-JP"/>
        </w:rPr>
        <w:t xml:space="preserve">L’appaltatore assume tutti gli obblighi di tracciabilità dei flussi finanziari di cui all’articolo 3 della legge 13 agosto 2010, n. 136 </w:t>
      </w:r>
      <w:proofErr w:type="spellStart"/>
      <w:r w:rsidRPr="001607A2">
        <w:rPr>
          <w:rFonts w:ascii="Times New Roman" w:eastAsia="MS Mincho" w:hAnsi="Times New Roman" w:cs="Times New Roman"/>
          <w:sz w:val="24"/>
          <w:szCs w:val="24"/>
          <w:lang w:eastAsia="ja-JP"/>
        </w:rPr>
        <w:t>s.m.i.</w:t>
      </w:r>
      <w:proofErr w:type="spellEnd"/>
      <w:r w:rsidRPr="001607A2">
        <w:rPr>
          <w:rFonts w:ascii="Times New Roman" w:eastAsia="MS Mincho" w:hAnsi="Times New Roman" w:cs="Times New Roman"/>
          <w:sz w:val="24"/>
          <w:szCs w:val="24"/>
          <w:lang w:eastAsia="ja-JP"/>
        </w:rPr>
        <w:t xml:space="preserve"> In particolare si impegna a comunicare all’ente, nei termini di legge, gli estremi identificativi del conto corrente dedicato alla commessa pubblica di cui all’oggetto, da utilizzare per l’effettuazione di tutti i movimenti finanziari relativi ai lavori, servizi e forniture connessi all’affidamento in oggetto. A tal fine l’impresa affidataria si obbliga a effettuare i pagamenti esclusivamente tramite lo strumento del bonifico bancario o postale, salvo le eccezioni previste dallo stesso articolo 3 della legge 13 agosto 2010, n. 136 </w:t>
      </w:r>
      <w:proofErr w:type="spellStart"/>
      <w:r w:rsidRPr="001607A2">
        <w:rPr>
          <w:rFonts w:ascii="Times New Roman" w:eastAsia="MS Mincho" w:hAnsi="Times New Roman" w:cs="Times New Roman"/>
          <w:sz w:val="24"/>
          <w:szCs w:val="24"/>
          <w:lang w:eastAsia="ja-JP"/>
        </w:rPr>
        <w:t>s.m.i.</w:t>
      </w:r>
      <w:proofErr w:type="spellEnd"/>
      <w:r w:rsidRPr="001607A2">
        <w:rPr>
          <w:rFonts w:ascii="Times New Roman" w:eastAsia="MS Mincho" w:hAnsi="Times New Roman" w:cs="Times New Roman"/>
          <w:sz w:val="24"/>
          <w:szCs w:val="24"/>
          <w:lang w:eastAsia="ja-JP"/>
        </w:rPr>
        <w:t>, purché siano effettuati con strumenti idonei a garantire la piena tracciabilità delle operazioni per l’intero importo dovuto.</w:t>
      </w:r>
    </w:p>
    <w:p w:rsidR="001607A2" w:rsidRPr="001607A2" w:rsidRDefault="001607A2" w:rsidP="001607A2">
      <w:pPr>
        <w:spacing w:after="120"/>
        <w:ind w:firstLine="709"/>
        <w:jc w:val="both"/>
        <w:rPr>
          <w:rFonts w:ascii="Times New Roman" w:eastAsia="MS Mincho" w:hAnsi="Times New Roman" w:cs="Times New Roman"/>
          <w:sz w:val="24"/>
          <w:szCs w:val="24"/>
          <w:lang w:eastAsia="ja-JP"/>
        </w:rPr>
      </w:pPr>
      <w:r w:rsidRPr="001607A2">
        <w:rPr>
          <w:rFonts w:ascii="Times New Roman" w:eastAsia="MS Mincho" w:hAnsi="Times New Roman" w:cs="Times New Roman"/>
          <w:sz w:val="24"/>
          <w:szCs w:val="24"/>
          <w:lang w:eastAsia="ja-JP"/>
        </w:rPr>
        <w:t xml:space="preserve">L’appaltatore s’impegna a dare immediata comunicazione alla stazione appaltante e alla Prefettura-Ufficio Territoriale del Governo della provincia di </w:t>
      </w:r>
      <w:r>
        <w:rPr>
          <w:rFonts w:ascii="Times New Roman" w:eastAsia="MS Mincho" w:hAnsi="Times New Roman" w:cs="Times New Roman"/>
          <w:sz w:val="24"/>
          <w:szCs w:val="24"/>
          <w:lang w:eastAsia="ja-JP"/>
        </w:rPr>
        <w:t>Torino</w:t>
      </w:r>
      <w:r w:rsidRPr="001607A2">
        <w:rPr>
          <w:rFonts w:ascii="Times New Roman" w:eastAsia="MS Mincho" w:hAnsi="Times New Roman" w:cs="Times New Roman"/>
          <w:sz w:val="24"/>
          <w:szCs w:val="24"/>
          <w:lang w:eastAsia="ja-JP"/>
        </w:rPr>
        <w:t xml:space="preserve"> — della notizia dell’inadempimento della propria controparte (subappaltatore/subcontraente) agli obblighi di tracciabilità finanziaria.</w:t>
      </w:r>
    </w:p>
    <w:p w:rsidR="001607A2" w:rsidRPr="001607A2" w:rsidRDefault="001607A2" w:rsidP="001607A2">
      <w:pPr>
        <w:spacing w:after="120"/>
        <w:ind w:firstLine="709"/>
        <w:jc w:val="both"/>
        <w:rPr>
          <w:rFonts w:ascii="Times New Roman" w:eastAsia="MS Mincho" w:hAnsi="Times New Roman" w:cs="Times New Roman"/>
          <w:sz w:val="24"/>
          <w:szCs w:val="24"/>
          <w:lang w:eastAsia="ja-JP"/>
        </w:rPr>
      </w:pPr>
      <w:r w:rsidRPr="001607A2">
        <w:rPr>
          <w:rFonts w:ascii="Times New Roman" w:eastAsia="MS Mincho" w:hAnsi="Times New Roman" w:cs="Times New Roman"/>
          <w:sz w:val="24"/>
          <w:szCs w:val="24"/>
          <w:lang w:eastAsia="ja-JP"/>
        </w:rPr>
        <w:t xml:space="preserve">Qualora l’appaltatore non assolva gli obblighi previsti dall’articolo 3 della legge n. 136/2010 </w:t>
      </w:r>
      <w:proofErr w:type="spellStart"/>
      <w:r w:rsidRPr="001607A2">
        <w:rPr>
          <w:rFonts w:ascii="Times New Roman" w:eastAsia="MS Mincho" w:hAnsi="Times New Roman" w:cs="Times New Roman"/>
          <w:sz w:val="24"/>
          <w:szCs w:val="24"/>
          <w:lang w:eastAsia="ja-JP"/>
        </w:rPr>
        <w:t>s.m.i.</w:t>
      </w:r>
      <w:proofErr w:type="spellEnd"/>
      <w:r w:rsidRPr="001607A2">
        <w:rPr>
          <w:rFonts w:ascii="Times New Roman" w:eastAsia="MS Mincho" w:hAnsi="Times New Roman" w:cs="Times New Roman"/>
          <w:sz w:val="24"/>
          <w:szCs w:val="24"/>
          <w:lang w:eastAsia="ja-JP"/>
        </w:rPr>
        <w:t xml:space="preserve"> per la tracciabilità dei flussi finanziari relativi all’appalto, il contratto si risolve di diritto ai sensi del comma 8 del medesimo articolo 3.</w:t>
      </w:r>
    </w:p>
    <w:p w:rsidR="001607A2" w:rsidRPr="001607A2" w:rsidRDefault="001607A2" w:rsidP="001607A2">
      <w:pPr>
        <w:spacing w:after="120"/>
        <w:ind w:firstLine="709"/>
        <w:jc w:val="both"/>
        <w:rPr>
          <w:rFonts w:ascii="Times New Roman" w:eastAsia="MS Mincho" w:hAnsi="Times New Roman" w:cs="Times New Roman"/>
          <w:sz w:val="24"/>
          <w:szCs w:val="24"/>
          <w:lang w:eastAsia="ja-JP"/>
        </w:rPr>
      </w:pPr>
      <w:r w:rsidRPr="001607A2">
        <w:rPr>
          <w:rFonts w:ascii="Times New Roman" w:eastAsia="MS Mincho" w:hAnsi="Times New Roman" w:cs="Times New Roman"/>
          <w:sz w:val="24"/>
          <w:szCs w:val="24"/>
          <w:lang w:eastAsia="ja-JP"/>
        </w:rPr>
        <w:t>L’amministrazione comunale verifica, in occasione di ogni pagamento all’appaltatore e con interventi di controllo ulteriori, l’assolvimento, da parte dello stesso, degli obblighi relativi alla tracciabilità dei flussi finanziari.</w:t>
      </w:r>
    </w:p>
    <w:p w:rsidR="001607A2" w:rsidRPr="001607A2" w:rsidRDefault="001607A2" w:rsidP="001607A2">
      <w:pPr>
        <w:spacing w:after="240"/>
        <w:ind w:firstLine="709"/>
        <w:jc w:val="both"/>
        <w:rPr>
          <w:rFonts w:ascii="Times New Roman" w:eastAsia="MS Mincho" w:hAnsi="Times New Roman" w:cs="Times New Roman"/>
          <w:sz w:val="24"/>
          <w:szCs w:val="24"/>
          <w:lang w:eastAsia="ja-JP"/>
        </w:rPr>
      </w:pPr>
      <w:r w:rsidRPr="001607A2">
        <w:rPr>
          <w:rFonts w:ascii="Times New Roman" w:eastAsia="MS Mincho" w:hAnsi="Times New Roman" w:cs="Times New Roman"/>
          <w:sz w:val="24"/>
          <w:szCs w:val="24"/>
          <w:lang w:eastAsia="ja-JP"/>
        </w:rPr>
        <w:t>L’aggiudicazione e l’esecuzione dell’appalto in oggetto è soggetta alla normativa vigente in materia di lotta alla delinquenza mafiosa.</w:t>
      </w:r>
    </w:p>
    <w:p w:rsidR="001607A2" w:rsidRPr="00D53517" w:rsidRDefault="001607A2" w:rsidP="00D53517">
      <w:pPr>
        <w:numPr>
          <w:ilvl w:val="0"/>
          <w:numId w:val="4"/>
        </w:numPr>
        <w:spacing w:before="240" w:after="120" w:line="240" w:lineRule="auto"/>
        <w:ind w:left="357" w:hanging="357"/>
        <w:jc w:val="center"/>
        <w:rPr>
          <w:rFonts w:ascii="Times New Roman" w:hAnsi="Times New Roman" w:cs="Times New Roman"/>
          <w:b/>
          <w:bCs/>
          <w:smallCaps/>
        </w:rPr>
      </w:pPr>
      <w:r w:rsidRPr="00D53517">
        <w:rPr>
          <w:rFonts w:ascii="Times New Roman" w:hAnsi="Times New Roman" w:cs="Times New Roman"/>
          <w:b/>
          <w:bCs/>
          <w:smallCaps/>
        </w:rPr>
        <w:t>Codice di comportamento</w:t>
      </w:r>
    </w:p>
    <w:p w:rsidR="001607A2" w:rsidRPr="00D53517" w:rsidRDefault="001607A2" w:rsidP="001607A2">
      <w:pPr>
        <w:widowControl w:val="0"/>
        <w:spacing w:after="120"/>
        <w:ind w:firstLine="709"/>
        <w:jc w:val="both"/>
        <w:rPr>
          <w:rFonts w:ascii="Times New Roman" w:hAnsi="Times New Roman" w:cs="Times New Roman"/>
        </w:rPr>
      </w:pPr>
      <w:r w:rsidRPr="00D53517">
        <w:rPr>
          <w:rFonts w:ascii="Times New Roman" w:hAnsi="Times New Roman" w:cs="Times New Roman"/>
        </w:rPr>
        <w:t>L’appaltatore si obbliga a estendere, nei confronti dei propri collaboratori a qualsiasi titolo, per quanto compatibili, gli obblighi di condotta previsti dal «</w:t>
      </w:r>
      <w:r w:rsidRPr="00D53517">
        <w:rPr>
          <w:rFonts w:ascii="Times New Roman" w:hAnsi="Times New Roman" w:cs="Times New Roman"/>
          <w:i/>
        </w:rPr>
        <w:t xml:space="preserve">Regolamento recante codice di comportamento dei dipendenti pubblici, a norma dell’art. 54 del </w:t>
      </w:r>
      <w:proofErr w:type="spellStart"/>
      <w:r w:rsidRPr="00D53517">
        <w:rPr>
          <w:rFonts w:ascii="Times New Roman" w:hAnsi="Times New Roman" w:cs="Times New Roman"/>
          <w:i/>
        </w:rPr>
        <w:t>D.Lgs.</w:t>
      </w:r>
      <w:proofErr w:type="spellEnd"/>
      <w:r w:rsidRPr="00D53517">
        <w:rPr>
          <w:rFonts w:ascii="Times New Roman" w:hAnsi="Times New Roman" w:cs="Times New Roman"/>
          <w:i/>
        </w:rPr>
        <w:t xml:space="preserve"> 30.3.2001 n. 165»</w:t>
      </w:r>
      <w:r w:rsidRPr="00D53517">
        <w:rPr>
          <w:rFonts w:ascii="Times New Roman" w:hAnsi="Times New Roman" w:cs="Times New Roman"/>
        </w:rPr>
        <w:t xml:space="preserve"> di cui al D.P.R. 16 aprile 2013, n. 62.</w:t>
      </w:r>
    </w:p>
    <w:p w:rsidR="001607A2" w:rsidRPr="00D53517" w:rsidRDefault="001607A2" w:rsidP="001607A2">
      <w:pPr>
        <w:widowControl w:val="0"/>
        <w:spacing w:after="120"/>
        <w:ind w:firstLine="709"/>
        <w:jc w:val="both"/>
        <w:rPr>
          <w:rFonts w:ascii="Times New Roman" w:hAnsi="Times New Roman" w:cs="Times New Roman"/>
        </w:rPr>
      </w:pPr>
      <w:r w:rsidRPr="00D53517">
        <w:rPr>
          <w:rFonts w:ascii="Times New Roman" w:hAnsi="Times New Roman" w:cs="Times New Roman"/>
        </w:rPr>
        <w:t>Questo contratto è automaticamente risolto in caso di violazione accertata dei predetti obblighi, ai sensi dell’articolo 2, comma 3, del citato codice.</w:t>
      </w:r>
    </w:p>
    <w:p w:rsidR="001607A2" w:rsidRPr="00A65A41" w:rsidRDefault="001607A2" w:rsidP="00A65A41">
      <w:pPr>
        <w:numPr>
          <w:ilvl w:val="0"/>
          <w:numId w:val="4"/>
        </w:numPr>
        <w:spacing w:before="240" w:after="120" w:line="240" w:lineRule="auto"/>
        <w:ind w:left="357" w:hanging="357"/>
        <w:jc w:val="center"/>
        <w:rPr>
          <w:rFonts w:ascii="Times New Roman" w:hAnsi="Times New Roman" w:cs="Times New Roman"/>
          <w:b/>
          <w:bCs/>
          <w:smallCaps/>
          <w:sz w:val="24"/>
          <w:szCs w:val="24"/>
        </w:rPr>
      </w:pPr>
      <w:r w:rsidRPr="00A65A41">
        <w:rPr>
          <w:rFonts w:ascii="Times New Roman" w:hAnsi="Times New Roman" w:cs="Times New Roman"/>
          <w:b/>
          <w:bCs/>
          <w:smallCaps/>
          <w:sz w:val="24"/>
          <w:szCs w:val="24"/>
        </w:rPr>
        <w:t>Obblighi in tema di “Legge Anticorruzione”</w:t>
      </w:r>
    </w:p>
    <w:p w:rsidR="001607A2" w:rsidRPr="00A65A41" w:rsidRDefault="001607A2" w:rsidP="001607A2">
      <w:pPr>
        <w:widowControl w:val="0"/>
        <w:spacing w:after="120"/>
        <w:ind w:firstLine="709"/>
        <w:jc w:val="both"/>
        <w:rPr>
          <w:rFonts w:ascii="Times New Roman" w:hAnsi="Times New Roman" w:cs="Times New Roman"/>
          <w:sz w:val="24"/>
          <w:szCs w:val="24"/>
        </w:rPr>
      </w:pPr>
      <w:r w:rsidRPr="00A65A41">
        <w:rPr>
          <w:rFonts w:ascii="Times New Roman" w:hAnsi="Times New Roman" w:cs="Times New Roman"/>
          <w:sz w:val="24"/>
          <w:szCs w:val="24"/>
        </w:rPr>
        <w:t xml:space="preserve">In sede di sottoscrizione del contratto l’appaltatore deve dichiarare, ai sensi dell’articolo 53 </w:t>
      </w:r>
      <w:r w:rsidRPr="00A65A41">
        <w:rPr>
          <w:rFonts w:ascii="Times New Roman" w:hAnsi="Times New Roman" w:cs="Times New Roman"/>
          <w:sz w:val="24"/>
          <w:szCs w:val="24"/>
        </w:rPr>
        <w:lastRenderedPageBreak/>
        <w:t xml:space="preserve">— comma 16-ter — del decreto legislativo 30 marzo 2001, n. 165 </w:t>
      </w:r>
      <w:proofErr w:type="spellStart"/>
      <w:r w:rsidRPr="00A65A41">
        <w:rPr>
          <w:rFonts w:ascii="Times New Roman" w:hAnsi="Times New Roman" w:cs="Times New Roman"/>
          <w:sz w:val="24"/>
          <w:szCs w:val="24"/>
        </w:rPr>
        <w:t>s.m.i.</w:t>
      </w:r>
      <w:proofErr w:type="spellEnd"/>
      <w:r w:rsidRPr="00A65A41">
        <w:rPr>
          <w:rFonts w:ascii="Times New Roman" w:hAnsi="Times New Roman" w:cs="Times New Roman"/>
          <w:sz w:val="24"/>
          <w:szCs w:val="24"/>
        </w:rPr>
        <w:t xml:space="preserve"> «</w:t>
      </w:r>
      <w:r w:rsidRPr="00A65A41">
        <w:rPr>
          <w:rFonts w:ascii="Times New Roman" w:hAnsi="Times New Roman" w:cs="Times New Roman"/>
          <w:i/>
          <w:sz w:val="24"/>
          <w:szCs w:val="24"/>
        </w:rPr>
        <w:t>Norme generali sull’ordinamento del lavoro alle dipendenze delle amministrazioni pubbliche</w:t>
      </w:r>
      <w:r w:rsidRPr="00A65A41">
        <w:rPr>
          <w:rFonts w:ascii="Times New Roman" w:hAnsi="Times New Roman" w:cs="Times New Roman"/>
          <w:sz w:val="24"/>
          <w:szCs w:val="24"/>
        </w:rPr>
        <w:t xml:space="preserve">», di non aver concluso contratti di lavoro subordinato o autonomo e comunque di non aver attribuito incarichi a ex dipendenti del Comune di </w:t>
      </w:r>
      <w:r w:rsidR="00A65A41">
        <w:rPr>
          <w:rFonts w:ascii="Times New Roman" w:hAnsi="Times New Roman" w:cs="Times New Roman"/>
          <w:sz w:val="24"/>
          <w:szCs w:val="24"/>
        </w:rPr>
        <w:t xml:space="preserve">Villafranca P.te </w:t>
      </w:r>
      <w:r w:rsidRPr="00A65A41">
        <w:rPr>
          <w:rFonts w:ascii="Times New Roman" w:hAnsi="Times New Roman" w:cs="Times New Roman"/>
          <w:sz w:val="24"/>
          <w:szCs w:val="24"/>
        </w:rPr>
        <w:t xml:space="preserve"> che abbiano esercitato poteri autoritativi o negoziali per conto del Comune stesso, nei confronti dell’appaltatore, nel triennio successivo alla cessazione del rapporto di pubblico impiego. Si specifica che l’ambito di applicazione della predetta norma ricomprende, oltre che i soggetti di cui all’articolo 21 del decreto legislativo 8 aprile 2013, n. 39 e </w:t>
      </w:r>
      <w:proofErr w:type="spellStart"/>
      <w:r w:rsidRPr="00A65A41">
        <w:rPr>
          <w:rFonts w:ascii="Times New Roman" w:hAnsi="Times New Roman" w:cs="Times New Roman"/>
          <w:sz w:val="24"/>
          <w:szCs w:val="24"/>
        </w:rPr>
        <w:t>s.m.i.</w:t>
      </w:r>
      <w:proofErr w:type="spellEnd"/>
      <w:r w:rsidRPr="00A65A41">
        <w:rPr>
          <w:rFonts w:ascii="Times New Roman" w:hAnsi="Times New Roman" w:cs="Times New Roman"/>
          <w:sz w:val="24"/>
          <w:szCs w:val="24"/>
        </w:rPr>
        <w:t xml:space="preserve"> «</w:t>
      </w:r>
      <w:r w:rsidRPr="00A65A41">
        <w:rPr>
          <w:rFonts w:ascii="Times New Roman" w:hAnsi="Times New Roman" w:cs="Times New Roman"/>
          <w:i/>
          <w:sz w:val="24"/>
          <w:szCs w:val="24"/>
        </w:rPr>
        <w:t xml:space="preserve">Disposizioni in materia di </w:t>
      </w:r>
      <w:proofErr w:type="spellStart"/>
      <w:r w:rsidRPr="00A65A41">
        <w:rPr>
          <w:rFonts w:ascii="Times New Roman" w:hAnsi="Times New Roman" w:cs="Times New Roman"/>
          <w:i/>
          <w:sz w:val="24"/>
          <w:szCs w:val="24"/>
        </w:rPr>
        <w:t>inconferibilità</w:t>
      </w:r>
      <w:proofErr w:type="spellEnd"/>
      <w:r w:rsidRPr="00A65A41">
        <w:rPr>
          <w:rFonts w:ascii="Times New Roman" w:hAnsi="Times New Roman" w:cs="Times New Roman"/>
          <w:i/>
          <w:sz w:val="24"/>
          <w:szCs w:val="24"/>
        </w:rPr>
        <w:t xml:space="preserve"> e incompatibilità di incarichi presso le pubbliche amministrazioni e presso gli enti privati in controllo pubblico, a norma dell’articolo 1, commi 49 e 50, della legge 6 novembre 2012, n. 190</w:t>
      </w:r>
      <w:r w:rsidRPr="00A65A41">
        <w:rPr>
          <w:rFonts w:ascii="Times New Roman" w:hAnsi="Times New Roman" w:cs="Times New Roman"/>
          <w:sz w:val="24"/>
          <w:szCs w:val="24"/>
        </w:rPr>
        <w:t xml:space="preserve">», anche i soggetti che, pur non esercitando concretamente ed effettivamente poteri autoritativi o negoziali per conto del Comune, hanno elaborato atti </w:t>
      </w:r>
      <w:proofErr w:type="spellStart"/>
      <w:r w:rsidRPr="00A65A41">
        <w:rPr>
          <w:rFonts w:ascii="Times New Roman" w:hAnsi="Times New Roman" w:cs="Times New Roman"/>
          <w:sz w:val="24"/>
          <w:szCs w:val="24"/>
        </w:rPr>
        <w:t>endoprocedimentali</w:t>
      </w:r>
      <w:proofErr w:type="spellEnd"/>
      <w:r w:rsidRPr="00A65A41">
        <w:rPr>
          <w:rFonts w:ascii="Times New Roman" w:hAnsi="Times New Roman" w:cs="Times New Roman"/>
          <w:sz w:val="24"/>
          <w:szCs w:val="24"/>
        </w:rPr>
        <w:t xml:space="preserve"> obbligatori relativi al provvedimento di aggiudicazione definitiva, così come previsto dall’Autorità Nazionale Anticorruzione [A.N.A.C.] con Orientamento n. 24 del 21 ottobre 2015.</w:t>
      </w:r>
    </w:p>
    <w:p w:rsidR="001607A2" w:rsidRPr="00A65A41" w:rsidRDefault="001607A2" w:rsidP="001607A2">
      <w:pPr>
        <w:widowControl w:val="0"/>
        <w:spacing w:after="120"/>
        <w:ind w:firstLine="709"/>
        <w:jc w:val="both"/>
        <w:rPr>
          <w:rFonts w:ascii="Times New Roman" w:hAnsi="Times New Roman" w:cs="Times New Roman"/>
          <w:sz w:val="24"/>
          <w:szCs w:val="24"/>
        </w:rPr>
      </w:pPr>
      <w:r w:rsidRPr="00A65A41">
        <w:rPr>
          <w:rFonts w:ascii="Times New Roman" w:hAnsi="Times New Roman" w:cs="Times New Roman"/>
          <w:sz w:val="24"/>
          <w:szCs w:val="24"/>
        </w:rPr>
        <w:t>L’appaltatore dichiarerà di essere a conoscenza che in caso di accertamento della violazione del suddetto obbligo dovrà restituire i compensi eventualmente percepiti e non potrà contrattare con le pubbliche amministrazioni per i successivi tre anni.</w:t>
      </w:r>
    </w:p>
    <w:p w:rsidR="00946ECC" w:rsidRPr="009F2167" w:rsidRDefault="009F2167" w:rsidP="009F2167">
      <w:pPr>
        <w:pStyle w:val="Paragrafoelenco"/>
        <w:numPr>
          <w:ilvl w:val="0"/>
          <w:numId w:val="4"/>
        </w:numPr>
        <w:autoSpaceDE w:val="0"/>
        <w:autoSpaceDN w:val="0"/>
        <w:adjustRightInd w:val="0"/>
        <w:spacing w:after="0" w:line="240" w:lineRule="auto"/>
        <w:jc w:val="center"/>
        <w:rPr>
          <w:rFonts w:ascii="Times New Roman" w:hAnsi="Times New Roman" w:cs="Times New Roman"/>
          <w:sz w:val="24"/>
          <w:szCs w:val="24"/>
        </w:rPr>
      </w:pPr>
      <w:r w:rsidRPr="009F2167">
        <w:rPr>
          <w:rFonts w:ascii="Times New Roman" w:hAnsi="Times New Roman" w:cs="Times New Roman"/>
          <w:sz w:val="24"/>
          <w:szCs w:val="24"/>
        </w:rPr>
        <w:t>Informazioni - Responsabile Procedimento</w:t>
      </w:r>
    </w:p>
    <w:p w:rsidR="008573ED" w:rsidRPr="009F2167" w:rsidRDefault="008573ED" w:rsidP="008573ED">
      <w:pPr>
        <w:autoSpaceDE w:val="0"/>
        <w:autoSpaceDN w:val="0"/>
        <w:adjustRightInd w:val="0"/>
        <w:spacing w:after="0" w:line="240" w:lineRule="auto"/>
        <w:rPr>
          <w:rFonts w:ascii="Times New Roman" w:hAnsi="Times New Roman" w:cs="Times New Roman"/>
          <w:sz w:val="24"/>
          <w:szCs w:val="24"/>
        </w:rPr>
      </w:pPr>
      <w:r w:rsidRPr="009F2167">
        <w:rPr>
          <w:rFonts w:ascii="Times New Roman" w:hAnsi="Times New Roman" w:cs="Times New Roman"/>
          <w:sz w:val="24"/>
          <w:szCs w:val="24"/>
        </w:rPr>
        <w:t>Le informazioni tecniche ed amministrative potranno essere richieste:</w:t>
      </w:r>
    </w:p>
    <w:p w:rsidR="008573ED" w:rsidRPr="009F2167" w:rsidRDefault="008573ED" w:rsidP="00C774FB">
      <w:pPr>
        <w:autoSpaceDE w:val="0"/>
        <w:autoSpaceDN w:val="0"/>
        <w:adjustRightInd w:val="0"/>
        <w:spacing w:after="0" w:line="240" w:lineRule="auto"/>
        <w:jc w:val="both"/>
        <w:rPr>
          <w:rFonts w:ascii="Times New Roman" w:hAnsi="Times New Roman" w:cs="Times New Roman"/>
          <w:sz w:val="24"/>
          <w:szCs w:val="24"/>
        </w:rPr>
      </w:pPr>
      <w:r w:rsidRPr="009F2167">
        <w:rPr>
          <w:rFonts w:ascii="Times New Roman" w:hAnsi="Times New Roman" w:cs="Times New Roman"/>
          <w:sz w:val="24"/>
          <w:szCs w:val="24"/>
        </w:rPr>
        <w:t>- al Responsabile del</w:t>
      </w:r>
      <w:r w:rsidR="009F2167">
        <w:rPr>
          <w:rFonts w:ascii="Times New Roman" w:hAnsi="Times New Roman" w:cs="Times New Roman"/>
          <w:sz w:val="24"/>
          <w:szCs w:val="24"/>
        </w:rPr>
        <w:t xml:space="preserve"> </w:t>
      </w:r>
      <w:r w:rsidRPr="009F2167">
        <w:rPr>
          <w:rFonts w:ascii="Times New Roman" w:hAnsi="Times New Roman" w:cs="Times New Roman"/>
          <w:sz w:val="24"/>
          <w:szCs w:val="24"/>
        </w:rPr>
        <w:t>procedimento Dott.</w:t>
      </w:r>
      <w:r w:rsidR="00946ECC" w:rsidRPr="009F2167">
        <w:rPr>
          <w:rFonts w:ascii="Times New Roman" w:hAnsi="Times New Roman" w:cs="Times New Roman"/>
          <w:sz w:val="24"/>
          <w:szCs w:val="24"/>
        </w:rPr>
        <w:t xml:space="preserve"> </w:t>
      </w:r>
      <w:r w:rsidR="009F2167">
        <w:rPr>
          <w:rFonts w:ascii="Times New Roman" w:hAnsi="Times New Roman" w:cs="Times New Roman"/>
          <w:sz w:val="24"/>
          <w:szCs w:val="24"/>
        </w:rPr>
        <w:t>Bartolomeo ACERBI, all’indirizzo:</w:t>
      </w:r>
      <w:r w:rsidR="00AE66E5">
        <w:rPr>
          <w:rFonts w:ascii="Times New Roman" w:hAnsi="Times New Roman" w:cs="Times New Roman"/>
          <w:sz w:val="24"/>
          <w:szCs w:val="24"/>
        </w:rPr>
        <w:t xml:space="preserve"> </w:t>
      </w:r>
      <w:hyperlink r:id="rId21" w:history="1">
        <w:r w:rsidR="00AE66E5" w:rsidRPr="00997107">
          <w:rPr>
            <w:rStyle w:val="Collegamentoipertestuale"/>
            <w:rFonts w:ascii="Times New Roman" w:hAnsi="Times New Roman" w:cs="Times New Roman"/>
            <w:sz w:val="24"/>
            <w:szCs w:val="24"/>
          </w:rPr>
          <w:t>protocollo@pec.comune.villafrancapiemonte.to.it</w:t>
        </w:r>
      </w:hyperlink>
      <w:r w:rsidR="00AE66E5">
        <w:rPr>
          <w:rFonts w:ascii="Times New Roman" w:hAnsi="Times New Roman" w:cs="Times New Roman"/>
          <w:sz w:val="24"/>
          <w:szCs w:val="24"/>
        </w:rPr>
        <w:t xml:space="preserve">  </w:t>
      </w:r>
      <w:r w:rsidR="00FB3DC7">
        <w:rPr>
          <w:rFonts w:ascii="Times New Roman" w:hAnsi="Times New Roman" w:cs="Times New Roman"/>
          <w:sz w:val="24"/>
          <w:szCs w:val="24"/>
        </w:rPr>
        <w:t xml:space="preserve">Le risposte saranno fornite in forma anonima nell’apposita sezione </w:t>
      </w:r>
      <w:r w:rsidR="003226BF" w:rsidRPr="00A913BA">
        <w:rPr>
          <w:rFonts w:ascii="Times New Roman" w:hAnsi="Times New Roman" w:cs="Times New Roman"/>
          <w:sz w:val="24"/>
          <w:szCs w:val="24"/>
        </w:rPr>
        <w:t xml:space="preserve">: </w:t>
      </w:r>
      <w:hyperlink r:id="rId22" w:history="1">
        <w:r w:rsidR="003226BF" w:rsidRPr="004255D7">
          <w:rPr>
            <w:rStyle w:val="Collegamentoipertestuale"/>
            <w:rFonts w:ascii="Times New Roman" w:eastAsia="Times New Roman" w:hAnsi="Times New Roman" w:cs="Times New Roman"/>
            <w:sz w:val="24"/>
            <w:szCs w:val="24"/>
            <w:lang w:eastAsia="it-IT"/>
          </w:rPr>
          <w:t>www.comune.villafrancapiemonte.to.it</w:t>
        </w:r>
      </w:hyperlink>
      <w:hyperlink r:id="rId23" w:history="1">
        <w:r w:rsidR="003226BF" w:rsidRPr="004255D7">
          <w:rPr>
            <w:rStyle w:val="Collegamentoipertestuale"/>
            <w:rFonts w:ascii="Times New Roman" w:eastAsia="Times New Roman" w:hAnsi="Times New Roman" w:cs="Times New Roman"/>
            <w:sz w:val="24"/>
            <w:szCs w:val="24"/>
            <w:lang w:eastAsia="it-IT"/>
          </w:rPr>
          <w:t>/Amministrazione Trasparente/Bandi</w:t>
        </w:r>
      </w:hyperlink>
      <w:r w:rsidR="003226BF" w:rsidRPr="004255D7">
        <w:rPr>
          <w:rFonts w:ascii="Times New Roman" w:eastAsia="Times New Roman" w:hAnsi="Times New Roman" w:cs="Times New Roman"/>
          <w:sz w:val="24"/>
          <w:szCs w:val="24"/>
          <w:lang w:eastAsia="it-IT"/>
        </w:rPr>
        <w:t xml:space="preserve"> </w:t>
      </w:r>
      <w:r w:rsidR="003226BF" w:rsidRPr="004255D7">
        <w:rPr>
          <w:rStyle w:val="Collegamentoipertestuale"/>
          <w:rFonts w:ascii="Times New Roman" w:hAnsi="Times New Roman" w:cs="Times New Roman"/>
          <w:sz w:val="24"/>
          <w:szCs w:val="24"/>
        </w:rPr>
        <w:t xml:space="preserve">di Gara e Contratti/Centrale Unica di Committenza/Indagine di Mercato-Servizio trasporto alunni </w:t>
      </w:r>
      <w:proofErr w:type="spellStart"/>
      <w:r w:rsidR="00C774FB">
        <w:rPr>
          <w:rStyle w:val="Collegamentoipertestuale"/>
          <w:rFonts w:ascii="Times New Roman" w:hAnsi="Times New Roman" w:cs="Times New Roman"/>
          <w:sz w:val="24"/>
          <w:szCs w:val="24"/>
        </w:rPr>
        <w:t>a</w:t>
      </w:r>
      <w:r w:rsidR="003226BF" w:rsidRPr="004255D7">
        <w:rPr>
          <w:rStyle w:val="Collegamentoipertestuale"/>
          <w:rFonts w:ascii="Times New Roman" w:hAnsi="Times New Roman" w:cs="Times New Roman"/>
          <w:sz w:val="24"/>
          <w:szCs w:val="24"/>
        </w:rPr>
        <w:t>.s.</w:t>
      </w:r>
      <w:proofErr w:type="spellEnd"/>
      <w:r w:rsidR="003226BF" w:rsidRPr="004255D7">
        <w:rPr>
          <w:rStyle w:val="Collegamentoipertestuale"/>
          <w:rFonts w:ascii="Times New Roman" w:hAnsi="Times New Roman" w:cs="Times New Roman"/>
          <w:sz w:val="24"/>
          <w:szCs w:val="24"/>
        </w:rPr>
        <w:t xml:space="preserve"> 2018/19-2019/20</w:t>
      </w:r>
      <w:r w:rsidR="003226BF" w:rsidRPr="004255D7">
        <w:rPr>
          <w:rFonts w:ascii="Times New Roman" w:hAnsi="Times New Roman" w:cs="Times New Roman"/>
          <w:sz w:val="24"/>
          <w:szCs w:val="24"/>
        </w:rPr>
        <w:t>.</w:t>
      </w:r>
    </w:p>
    <w:p w:rsidR="008573ED" w:rsidRPr="009F2167" w:rsidRDefault="008573ED" w:rsidP="003226BF">
      <w:pPr>
        <w:autoSpaceDE w:val="0"/>
        <w:autoSpaceDN w:val="0"/>
        <w:adjustRightInd w:val="0"/>
        <w:spacing w:after="0" w:line="240" w:lineRule="auto"/>
        <w:jc w:val="both"/>
        <w:rPr>
          <w:rFonts w:ascii="Times New Roman" w:hAnsi="Times New Roman" w:cs="Times New Roman"/>
          <w:sz w:val="24"/>
          <w:szCs w:val="24"/>
        </w:rPr>
      </w:pPr>
      <w:r w:rsidRPr="009F2167">
        <w:rPr>
          <w:rFonts w:ascii="Times New Roman" w:hAnsi="Times New Roman" w:cs="Times New Roman"/>
          <w:sz w:val="24"/>
          <w:szCs w:val="24"/>
        </w:rPr>
        <w:t xml:space="preserve">Il presente avviso e pubblicato all’ Albo Pretorio on line del Comune e sul sito </w:t>
      </w:r>
      <w:proofErr w:type="spellStart"/>
      <w:proofErr w:type="gramStart"/>
      <w:r w:rsidRPr="009F2167">
        <w:rPr>
          <w:rFonts w:ascii="Times New Roman" w:hAnsi="Times New Roman" w:cs="Times New Roman"/>
          <w:sz w:val="24"/>
          <w:szCs w:val="24"/>
        </w:rPr>
        <w:t>ufficiale:</w:t>
      </w:r>
      <w:hyperlink r:id="rId24" w:history="1">
        <w:r w:rsidR="003226BF" w:rsidRPr="00DB790A">
          <w:rPr>
            <w:rStyle w:val="Collegamentoipertestuale"/>
            <w:rFonts w:ascii="Times New Roman" w:eastAsia="Times New Roman" w:hAnsi="Times New Roman" w:cs="Times New Roman"/>
            <w:sz w:val="24"/>
            <w:szCs w:val="24"/>
            <w:lang w:eastAsia="it-IT"/>
          </w:rPr>
          <w:t>www.comune.villafrancapiemonte.to.it</w:t>
        </w:r>
        <w:proofErr w:type="spellEnd"/>
        <w:proofErr w:type="gramEnd"/>
      </w:hyperlink>
      <w:r w:rsidR="004255D7">
        <w:rPr>
          <w:rFonts w:ascii="Times New Roman" w:eastAsia="Times New Roman" w:hAnsi="Times New Roman" w:cs="Times New Roman"/>
          <w:sz w:val="24"/>
          <w:szCs w:val="24"/>
          <w:lang w:eastAsia="it-IT"/>
        </w:rPr>
        <w:t>, come sopra specificato</w:t>
      </w:r>
      <w:r w:rsidR="003226BF" w:rsidRPr="00A913BA">
        <w:rPr>
          <w:rFonts w:ascii="Times New Roman" w:hAnsi="Times New Roman" w:cs="Times New Roman"/>
          <w:sz w:val="24"/>
          <w:szCs w:val="24"/>
        </w:rPr>
        <w:t>,</w:t>
      </w:r>
      <w:r w:rsidR="00385FBC">
        <w:rPr>
          <w:rFonts w:ascii="Times New Roman" w:hAnsi="Times New Roman" w:cs="Times New Roman"/>
          <w:sz w:val="24"/>
          <w:szCs w:val="24"/>
        </w:rPr>
        <w:t xml:space="preserve"> </w:t>
      </w:r>
      <w:r w:rsidR="00F76E7D">
        <w:rPr>
          <w:rFonts w:ascii="Times New Roman" w:hAnsi="Times New Roman" w:cs="Times New Roman"/>
          <w:sz w:val="24"/>
          <w:szCs w:val="24"/>
        </w:rPr>
        <w:t xml:space="preserve">per </w:t>
      </w:r>
      <w:r w:rsidR="004E1667">
        <w:rPr>
          <w:rFonts w:ascii="Times New Roman" w:hAnsi="Times New Roman" w:cs="Times New Roman"/>
          <w:sz w:val="24"/>
          <w:szCs w:val="24"/>
        </w:rPr>
        <w:t xml:space="preserve">almeno </w:t>
      </w:r>
      <w:r w:rsidR="00F76E7D">
        <w:rPr>
          <w:rFonts w:ascii="Times New Roman" w:hAnsi="Times New Roman" w:cs="Times New Roman"/>
          <w:sz w:val="24"/>
          <w:szCs w:val="24"/>
        </w:rPr>
        <w:t>15 giorni consecutivi</w:t>
      </w:r>
      <w:r w:rsidRPr="009F2167">
        <w:rPr>
          <w:rFonts w:ascii="Times New Roman" w:hAnsi="Times New Roman" w:cs="Times New Roman"/>
          <w:sz w:val="24"/>
          <w:szCs w:val="24"/>
        </w:rPr>
        <w:t>.</w:t>
      </w:r>
    </w:p>
    <w:p w:rsidR="00F9211D" w:rsidRDefault="00F9211D" w:rsidP="00595EC4">
      <w:pPr>
        <w:autoSpaceDE w:val="0"/>
        <w:autoSpaceDN w:val="0"/>
        <w:adjustRightInd w:val="0"/>
        <w:spacing w:after="0" w:line="240" w:lineRule="auto"/>
        <w:rPr>
          <w:rFonts w:ascii="Times New Roman" w:hAnsi="Times New Roman" w:cs="Times New Roman"/>
          <w:sz w:val="24"/>
          <w:szCs w:val="24"/>
        </w:rPr>
      </w:pPr>
    </w:p>
    <w:p w:rsidR="0098653D" w:rsidRPr="00342351" w:rsidRDefault="0098653D" w:rsidP="00595EC4">
      <w:pPr>
        <w:autoSpaceDE w:val="0"/>
        <w:autoSpaceDN w:val="0"/>
        <w:adjustRightInd w:val="0"/>
        <w:spacing w:after="0" w:line="240" w:lineRule="auto"/>
        <w:rPr>
          <w:rFonts w:ascii="Times New Roman" w:hAnsi="Times New Roman" w:cs="Times New Roman"/>
          <w:sz w:val="24"/>
          <w:szCs w:val="24"/>
        </w:rPr>
      </w:pPr>
    </w:p>
    <w:p w:rsidR="0098653D" w:rsidRPr="00342351" w:rsidRDefault="0098653D" w:rsidP="0098653D">
      <w:pPr>
        <w:autoSpaceDE w:val="0"/>
        <w:autoSpaceDN w:val="0"/>
        <w:adjustRightInd w:val="0"/>
        <w:spacing w:after="0" w:line="240" w:lineRule="auto"/>
        <w:jc w:val="right"/>
        <w:rPr>
          <w:rFonts w:ascii="Times New Roman" w:hAnsi="Times New Roman" w:cs="Times New Roman"/>
          <w:sz w:val="24"/>
          <w:szCs w:val="24"/>
        </w:rPr>
      </w:pPr>
      <w:r w:rsidRPr="00342351">
        <w:rPr>
          <w:rFonts w:ascii="Times New Roman" w:hAnsi="Times New Roman" w:cs="Times New Roman"/>
          <w:sz w:val="24"/>
          <w:szCs w:val="24"/>
        </w:rPr>
        <w:t xml:space="preserve">  Il Resp</w:t>
      </w:r>
      <w:r w:rsidR="00F76E7D">
        <w:rPr>
          <w:rFonts w:ascii="Times New Roman" w:hAnsi="Times New Roman" w:cs="Times New Roman"/>
          <w:sz w:val="24"/>
          <w:szCs w:val="24"/>
        </w:rPr>
        <w:t xml:space="preserve">onsabile </w:t>
      </w:r>
      <w:r w:rsidRPr="00342351">
        <w:rPr>
          <w:rFonts w:ascii="Times New Roman" w:hAnsi="Times New Roman" w:cs="Times New Roman"/>
          <w:sz w:val="24"/>
          <w:szCs w:val="24"/>
        </w:rPr>
        <w:t>dell’Area Amm</w:t>
      </w:r>
      <w:r w:rsidR="00F76E7D">
        <w:rPr>
          <w:rFonts w:ascii="Times New Roman" w:hAnsi="Times New Roman" w:cs="Times New Roman"/>
          <w:sz w:val="24"/>
          <w:szCs w:val="24"/>
        </w:rPr>
        <w:t>inistrati</w:t>
      </w:r>
      <w:r w:rsidRPr="00342351">
        <w:rPr>
          <w:rFonts w:ascii="Times New Roman" w:hAnsi="Times New Roman" w:cs="Times New Roman"/>
          <w:sz w:val="24"/>
          <w:szCs w:val="24"/>
        </w:rPr>
        <w:t xml:space="preserve">va </w:t>
      </w:r>
    </w:p>
    <w:p w:rsidR="00574E0B" w:rsidRDefault="0098653D" w:rsidP="00C842BE">
      <w:pPr>
        <w:autoSpaceDE w:val="0"/>
        <w:autoSpaceDN w:val="0"/>
        <w:adjustRightInd w:val="0"/>
        <w:spacing w:after="0" w:line="240" w:lineRule="auto"/>
        <w:jc w:val="right"/>
        <w:rPr>
          <w:rFonts w:ascii="Times New Roman" w:hAnsi="Times New Roman" w:cs="Times New Roman"/>
          <w:snapToGrid w:val="0"/>
          <w:sz w:val="28"/>
          <w:szCs w:val="28"/>
        </w:rPr>
      </w:pPr>
      <w:r w:rsidRPr="00342351">
        <w:rPr>
          <w:rFonts w:ascii="Times New Roman" w:hAnsi="Times New Roman" w:cs="Times New Roman"/>
          <w:sz w:val="24"/>
          <w:szCs w:val="24"/>
        </w:rPr>
        <w:t>Bartolomeo ACERBI</w:t>
      </w:r>
    </w:p>
    <w:sectPr w:rsidR="00574E0B">
      <w:footerReference w:type="default" r:id="rId2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BCC" w:rsidRDefault="00276BCC" w:rsidP="00A173B7">
      <w:pPr>
        <w:spacing w:after="0" w:line="240" w:lineRule="auto"/>
      </w:pPr>
      <w:r>
        <w:separator/>
      </w:r>
    </w:p>
  </w:endnote>
  <w:endnote w:type="continuationSeparator" w:id="0">
    <w:p w:rsidR="00276BCC" w:rsidRDefault="00276BCC" w:rsidP="00A17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4795471"/>
      <w:docPartObj>
        <w:docPartGallery w:val="Page Numbers (Bottom of Page)"/>
        <w:docPartUnique/>
      </w:docPartObj>
    </w:sdtPr>
    <w:sdtEndPr/>
    <w:sdtContent>
      <w:p w:rsidR="00D32164" w:rsidRDefault="00D32164">
        <w:pPr>
          <w:pStyle w:val="Pidipagina"/>
          <w:jc w:val="center"/>
        </w:pPr>
        <w:r>
          <w:fldChar w:fldCharType="begin"/>
        </w:r>
        <w:r>
          <w:instrText>PAGE   \* MERGEFORMAT</w:instrText>
        </w:r>
        <w:r>
          <w:fldChar w:fldCharType="separate"/>
        </w:r>
        <w:r w:rsidR="004151FB">
          <w:rPr>
            <w:noProof/>
          </w:rPr>
          <w:t>8</w:t>
        </w:r>
        <w:r>
          <w:fldChar w:fldCharType="end"/>
        </w:r>
      </w:p>
    </w:sdtContent>
  </w:sdt>
  <w:p w:rsidR="00D32164" w:rsidRDefault="00D3216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BCC" w:rsidRDefault="00276BCC" w:rsidP="00A173B7">
      <w:pPr>
        <w:spacing w:after="0" w:line="240" w:lineRule="auto"/>
      </w:pPr>
      <w:r>
        <w:separator/>
      </w:r>
    </w:p>
  </w:footnote>
  <w:footnote w:type="continuationSeparator" w:id="0">
    <w:p w:rsidR="00276BCC" w:rsidRDefault="00276BCC" w:rsidP="00A173B7">
      <w:pPr>
        <w:spacing w:after="0" w:line="240" w:lineRule="auto"/>
      </w:pPr>
      <w:r>
        <w:continuationSeparator/>
      </w:r>
    </w:p>
  </w:footnote>
  <w:footnote w:id="1">
    <w:p w:rsidR="008565BE" w:rsidRDefault="008565BE" w:rsidP="008565BE">
      <w:pPr>
        <w:pStyle w:val="Testonotaapidipagin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413863"/>
    <w:multiLevelType w:val="hybridMultilevel"/>
    <w:tmpl w:val="26804C0E"/>
    <w:lvl w:ilvl="0" w:tplc="09902D16">
      <w:start w:val="1"/>
      <w:numFmt w:val="bullet"/>
      <w:lvlText w:val="—"/>
      <w:lvlJc w:val="left"/>
      <w:pPr>
        <w:tabs>
          <w:tab w:val="num" w:pos="1070"/>
        </w:tabs>
        <w:ind w:left="1072" w:hanging="363"/>
      </w:pPr>
      <w:rPr>
        <w:rFonts w:ascii="Times New Roman" w:hAnsi="Times New Roman" w:cs="Times New Roman" w:hint="default"/>
        <w:sz w:val="24"/>
        <w:szCs w:val="24"/>
      </w:rPr>
    </w:lvl>
    <w:lvl w:ilvl="1" w:tplc="04100003" w:tentative="1">
      <w:start w:val="1"/>
      <w:numFmt w:val="bullet"/>
      <w:lvlText w:val="o"/>
      <w:lvlJc w:val="left"/>
      <w:pPr>
        <w:tabs>
          <w:tab w:val="num" w:pos="1792"/>
        </w:tabs>
        <w:ind w:left="1792" w:hanging="360"/>
      </w:pPr>
      <w:rPr>
        <w:rFonts w:ascii="Courier New" w:hAnsi="Courier New" w:cs="Courier New" w:hint="default"/>
      </w:rPr>
    </w:lvl>
    <w:lvl w:ilvl="2" w:tplc="04100005" w:tentative="1">
      <w:start w:val="1"/>
      <w:numFmt w:val="bullet"/>
      <w:lvlText w:val=""/>
      <w:lvlJc w:val="left"/>
      <w:pPr>
        <w:tabs>
          <w:tab w:val="num" w:pos="2512"/>
        </w:tabs>
        <w:ind w:left="2512" w:hanging="360"/>
      </w:pPr>
      <w:rPr>
        <w:rFonts w:ascii="Wingdings" w:hAnsi="Wingdings" w:hint="default"/>
      </w:rPr>
    </w:lvl>
    <w:lvl w:ilvl="3" w:tplc="04100001" w:tentative="1">
      <w:start w:val="1"/>
      <w:numFmt w:val="bullet"/>
      <w:lvlText w:val=""/>
      <w:lvlJc w:val="left"/>
      <w:pPr>
        <w:tabs>
          <w:tab w:val="num" w:pos="3232"/>
        </w:tabs>
        <w:ind w:left="3232" w:hanging="360"/>
      </w:pPr>
      <w:rPr>
        <w:rFonts w:ascii="Symbol" w:hAnsi="Symbol" w:hint="default"/>
      </w:rPr>
    </w:lvl>
    <w:lvl w:ilvl="4" w:tplc="04100003" w:tentative="1">
      <w:start w:val="1"/>
      <w:numFmt w:val="bullet"/>
      <w:lvlText w:val="o"/>
      <w:lvlJc w:val="left"/>
      <w:pPr>
        <w:tabs>
          <w:tab w:val="num" w:pos="3952"/>
        </w:tabs>
        <w:ind w:left="3952" w:hanging="360"/>
      </w:pPr>
      <w:rPr>
        <w:rFonts w:ascii="Courier New" w:hAnsi="Courier New" w:cs="Courier New" w:hint="default"/>
      </w:rPr>
    </w:lvl>
    <w:lvl w:ilvl="5" w:tplc="04100005" w:tentative="1">
      <w:start w:val="1"/>
      <w:numFmt w:val="bullet"/>
      <w:lvlText w:val=""/>
      <w:lvlJc w:val="left"/>
      <w:pPr>
        <w:tabs>
          <w:tab w:val="num" w:pos="4672"/>
        </w:tabs>
        <w:ind w:left="4672" w:hanging="360"/>
      </w:pPr>
      <w:rPr>
        <w:rFonts w:ascii="Wingdings" w:hAnsi="Wingdings" w:hint="default"/>
      </w:rPr>
    </w:lvl>
    <w:lvl w:ilvl="6" w:tplc="04100001" w:tentative="1">
      <w:start w:val="1"/>
      <w:numFmt w:val="bullet"/>
      <w:lvlText w:val=""/>
      <w:lvlJc w:val="left"/>
      <w:pPr>
        <w:tabs>
          <w:tab w:val="num" w:pos="5392"/>
        </w:tabs>
        <w:ind w:left="5392" w:hanging="360"/>
      </w:pPr>
      <w:rPr>
        <w:rFonts w:ascii="Symbol" w:hAnsi="Symbol" w:hint="default"/>
      </w:rPr>
    </w:lvl>
    <w:lvl w:ilvl="7" w:tplc="04100003" w:tentative="1">
      <w:start w:val="1"/>
      <w:numFmt w:val="bullet"/>
      <w:lvlText w:val="o"/>
      <w:lvlJc w:val="left"/>
      <w:pPr>
        <w:tabs>
          <w:tab w:val="num" w:pos="6112"/>
        </w:tabs>
        <w:ind w:left="6112" w:hanging="360"/>
      </w:pPr>
      <w:rPr>
        <w:rFonts w:ascii="Courier New" w:hAnsi="Courier New" w:cs="Courier New" w:hint="default"/>
      </w:rPr>
    </w:lvl>
    <w:lvl w:ilvl="8" w:tplc="04100005" w:tentative="1">
      <w:start w:val="1"/>
      <w:numFmt w:val="bullet"/>
      <w:lvlText w:val=""/>
      <w:lvlJc w:val="left"/>
      <w:pPr>
        <w:tabs>
          <w:tab w:val="num" w:pos="6832"/>
        </w:tabs>
        <w:ind w:left="6832" w:hanging="360"/>
      </w:pPr>
      <w:rPr>
        <w:rFonts w:ascii="Wingdings" w:hAnsi="Wingdings" w:hint="default"/>
      </w:rPr>
    </w:lvl>
  </w:abstractNum>
  <w:abstractNum w:abstractNumId="1" w15:restartNumberingAfterBreak="0">
    <w:nsid w:val="1CB91F6D"/>
    <w:multiLevelType w:val="hybridMultilevel"/>
    <w:tmpl w:val="98987B4C"/>
    <w:lvl w:ilvl="0" w:tplc="A35222F6">
      <w:start w:val="1"/>
      <w:numFmt w:val="decimal"/>
      <w:lvlText w:val="%1."/>
      <w:lvlJc w:val="left"/>
      <w:pPr>
        <w:tabs>
          <w:tab w:val="num" w:pos="360"/>
        </w:tabs>
        <w:ind w:left="360" w:hanging="360"/>
      </w:pPr>
      <w:rPr>
        <w:rFonts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B2555D1"/>
    <w:multiLevelType w:val="hybridMultilevel"/>
    <w:tmpl w:val="443C4110"/>
    <w:lvl w:ilvl="0" w:tplc="38A2FC5E">
      <w:numFmt w:val="bullet"/>
      <w:lvlText w:val="-"/>
      <w:lvlJc w:val="left"/>
      <w:pPr>
        <w:ind w:left="720" w:hanging="360"/>
      </w:pPr>
      <w:rPr>
        <w:rFonts w:ascii="Times New Roman" w:eastAsia="Times New Roman" w:hAnsi="Times New Roman" w:cs="Times New Roman" w:hint="default"/>
        <w:b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 w15:restartNumberingAfterBreak="0">
    <w:nsid w:val="321B7C30"/>
    <w:multiLevelType w:val="hybridMultilevel"/>
    <w:tmpl w:val="3764596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5647D10"/>
    <w:multiLevelType w:val="hybridMultilevel"/>
    <w:tmpl w:val="A3547B32"/>
    <w:lvl w:ilvl="0" w:tplc="809EA5CA">
      <w:start w:val="1"/>
      <w:numFmt w:val="lowerLetter"/>
      <w:lvlText w:val="%1)"/>
      <w:lvlJc w:val="left"/>
      <w:pPr>
        <w:ind w:left="1080" w:hanging="360"/>
      </w:pPr>
      <w:rPr>
        <w:b w:val="0"/>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5" w15:restartNumberingAfterBreak="0">
    <w:nsid w:val="37C41B33"/>
    <w:multiLevelType w:val="hybridMultilevel"/>
    <w:tmpl w:val="B0506044"/>
    <w:lvl w:ilvl="0" w:tplc="04100005">
      <w:start w:val="1"/>
      <w:numFmt w:val="bullet"/>
      <w:lvlText w:val=""/>
      <w:lvlJc w:val="left"/>
      <w:pPr>
        <w:tabs>
          <w:tab w:val="num" w:pos="360"/>
        </w:tabs>
        <w:ind w:left="360" w:hanging="360"/>
      </w:pPr>
      <w:rPr>
        <w:rFonts w:ascii="Wingdings" w:hAnsi="Wingdings" w:hint="default"/>
        <w:sz w:val="24"/>
      </w:rPr>
    </w:lvl>
    <w:lvl w:ilvl="1" w:tplc="19680332">
      <w:start w:val="1"/>
      <w:numFmt w:val="bullet"/>
      <w:lvlText w:val="—"/>
      <w:lvlJc w:val="left"/>
      <w:pPr>
        <w:tabs>
          <w:tab w:val="num" w:pos="1236"/>
        </w:tabs>
        <w:ind w:left="1236" w:hanging="516"/>
      </w:pPr>
      <w:rPr>
        <w:rFonts w:ascii="Times New Roman" w:hAnsi="Times New Roman" w:cs="Times New Roman"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ACE0542"/>
    <w:multiLevelType w:val="hybridMultilevel"/>
    <w:tmpl w:val="E4C4D50A"/>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50BC0A1D"/>
    <w:multiLevelType w:val="hybridMultilevel"/>
    <w:tmpl w:val="68A616B6"/>
    <w:lvl w:ilvl="0" w:tplc="AB58E5B0">
      <w:start w:val="1"/>
      <w:numFmt w:val="decimal"/>
      <w:lvlText w:val="%1)"/>
      <w:lvlJc w:val="left"/>
      <w:pPr>
        <w:ind w:left="643" w:hanging="360"/>
      </w:pPr>
      <w:rPr>
        <w:rFonts w:ascii="Times New Roman" w:hAnsi="Times New Roman"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3540095"/>
    <w:multiLevelType w:val="hybridMultilevel"/>
    <w:tmpl w:val="05F621BA"/>
    <w:lvl w:ilvl="0" w:tplc="04100003">
      <w:start w:val="1"/>
      <w:numFmt w:val="bullet"/>
      <w:lvlText w:val="o"/>
      <w:lvlJc w:val="left"/>
      <w:pPr>
        <w:ind w:left="107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877190F"/>
    <w:multiLevelType w:val="hybridMultilevel"/>
    <w:tmpl w:val="0652C240"/>
    <w:lvl w:ilvl="0" w:tplc="ED4C18CE">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40A228D"/>
    <w:multiLevelType w:val="hybridMultilevel"/>
    <w:tmpl w:val="0A6C1B3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43759BE"/>
    <w:multiLevelType w:val="hybridMultilevel"/>
    <w:tmpl w:val="AC769F1E"/>
    <w:lvl w:ilvl="0" w:tplc="79CACE0A">
      <w:start w:val="1"/>
      <w:numFmt w:val="decimal"/>
      <w:lvlText w:val="%1."/>
      <w:lvlJc w:val="left"/>
      <w:pPr>
        <w:tabs>
          <w:tab w:val="num" w:pos="360"/>
        </w:tabs>
        <w:ind w:left="360" w:hanging="360"/>
      </w:pPr>
      <w:rPr>
        <w:rFonts w:hint="default"/>
        <w:b/>
      </w:rPr>
    </w:lvl>
    <w:lvl w:ilvl="1" w:tplc="04100019">
      <w:start w:val="1"/>
      <w:numFmt w:val="lowerLetter"/>
      <w:lvlText w:val="%2."/>
      <w:lvlJc w:val="left"/>
      <w:pPr>
        <w:tabs>
          <w:tab w:val="num" w:pos="1080"/>
        </w:tabs>
        <w:ind w:left="1080" w:hanging="360"/>
      </w:pPr>
      <w:rPr>
        <w:rFonts w:hint="default"/>
        <w:b/>
      </w:r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2" w15:restartNumberingAfterBreak="0">
    <w:nsid w:val="65D145A6"/>
    <w:multiLevelType w:val="hybridMultilevel"/>
    <w:tmpl w:val="4E4C4218"/>
    <w:lvl w:ilvl="0" w:tplc="04100019">
      <w:start w:val="1"/>
      <w:numFmt w:val="lowerLetter"/>
      <w:lvlText w:val="%1."/>
      <w:lvlJc w:val="left"/>
      <w:pPr>
        <w:tabs>
          <w:tab w:val="num" w:pos="360"/>
        </w:tabs>
        <w:ind w:left="360" w:hanging="360"/>
      </w:p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3" w15:restartNumberingAfterBreak="0">
    <w:nsid w:val="7A1E2712"/>
    <w:multiLevelType w:val="hybridMultilevel"/>
    <w:tmpl w:val="7E5C0CFA"/>
    <w:lvl w:ilvl="0" w:tplc="3D4E5120">
      <w:start w:val="1"/>
      <w:numFmt w:val="decimal"/>
      <w:lvlText w:val="%1)"/>
      <w:lvlJc w:val="left"/>
      <w:pPr>
        <w:ind w:left="360" w:hanging="360"/>
      </w:pPr>
      <w:rPr>
        <w:b/>
        <w:sz w:val="28"/>
        <w:szCs w:val="28"/>
      </w:r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4" w15:restartNumberingAfterBreak="0">
    <w:nsid w:val="7C330B69"/>
    <w:multiLevelType w:val="hybridMultilevel"/>
    <w:tmpl w:val="CFF69088"/>
    <w:lvl w:ilvl="0" w:tplc="4B2C5E6C">
      <w:start w:val="1"/>
      <w:numFmt w:val="upperLetter"/>
      <w:lvlText w:val="%1)"/>
      <w:lvlJc w:val="left"/>
      <w:pPr>
        <w:ind w:left="360" w:hanging="360"/>
      </w:pPr>
      <w:rPr>
        <w:rFonts w:ascii="Times New Roman" w:eastAsia="Times New Roman" w:hAnsi="Times New Roman" w:cs="Times New Roman"/>
      </w:r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11"/>
  </w:num>
  <w:num w:numId="10">
    <w:abstractNumId w:val="3"/>
  </w:num>
  <w:num w:numId="11">
    <w:abstractNumId w:val="12"/>
  </w:num>
  <w:num w:numId="12">
    <w:abstractNumId w:val="1"/>
  </w:num>
  <w:num w:numId="13">
    <w:abstractNumId w:val="9"/>
  </w:num>
  <w:num w:numId="14">
    <w:abstractNumId w:val="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F05"/>
    <w:rsid w:val="00031D79"/>
    <w:rsid w:val="00032B97"/>
    <w:rsid w:val="0005173C"/>
    <w:rsid w:val="000531FC"/>
    <w:rsid w:val="000969BE"/>
    <w:rsid w:val="000C1600"/>
    <w:rsid w:val="000D1964"/>
    <w:rsid w:val="000E12E1"/>
    <w:rsid w:val="000E36D0"/>
    <w:rsid w:val="0010191F"/>
    <w:rsid w:val="00111B44"/>
    <w:rsid w:val="00117552"/>
    <w:rsid w:val="00141555"/>
    <w:rsid w:val="00151440"/>
    <w:rsid w:val="001607A2"/>
    <w:rsid w:val="00161706"/>
    <w:rsid w:val="00184F9C"/>
    <w:rsid w:val="00190194"/>
    <w:rsid w:val="00191432"/>
    <w:rsid w:val="001952DB"/>
    <w:rsid w:val="00195E1B"/>
    <w:rsid w:val="001B0B93"/>
    <w:rsid w:val="001B1BBE"/>
    <w:rsid w:val="001B2980"/>
    <w:rsid w:val="001E4EA6"/>
    <w:rsid w:val="001E5746"/>
    <w:rsid w:val="001E696A"/>
    <w:rsid w:val="002306A5"/>
    <w:rsid w:val="00250DD6"/>
    <w:rsid w:val="002633A0"/>
    <w:rsid w:val="00276BCC"/>
    <w:rsid w:val="00277E38"/>
    <w:rsid w:val="00294507"/>
    <w:rsid w:val="00295DAC"/>
    <w:rsid w:val="002C0678"/>
    <w:rsid w:val="002C3E39"/>
    <w:rsid w:val="002D20AD"/>
    <w:rsid w:val="002E0318"/>
    <w:rsid w:val="003226BF"/>
    <w:rsid w:val="0032329F"/>
    <w:rsid w:val="00323E8F"/>
    <w:rsid w:val="003404AD"/>
    <w:rsid w:val="00342351"/>
    <w:rsid w:val="00352F89"/>
    <w:rsid w:val="00353EC5"/>
    <w:rsid w:val="00360901"/>
    <w:rsid w:val="00385FBC"/>
    <w:rsid w:val="003918BF"/>
    <w:rsid w:val="003A504C"/>
    <w:rsid w:val="003D23AF"/>
    <w:rsid w:val="003F1E82"/>
    <w:rsid w:val="004151FB"/>
    <w:rsid w:val="00424E0F"/>
    <w:rsid w:val="004255D7"/>
    <w:rsid w:val="00431306"/>
    <w:rsid w:val="0046272D"/>
    <w:rsid w:val="004705FC"/>
    <w:rsid w:val="004A622E"/>
    <w:rsid w:val="004B5E88"/>
    <w:rsid w:val="004C35F9"/>
    <w:rsid w:val="004E1667"/>
    <w:rsid w:val="004E2923"/>
    <w:rsid w:val="004E4566"/>
    <w:rsid w:val="00531427"/>
    <w:rsid w:val="00546FAF"/>
    <w:rsid w:val="00554A08"/>
    <w:rsid w:val="00566088"/>
    <w:rsid w:val="00574E0B"/>
    <w:rsid w:val="00576038"/>
    <w:rsid w:val="0059265D"/>
    <w:rsid w:val="00595EC4"/>
    <w:rsid w:val="00597A10"/>
    <w:rsid w:val="005B03F8"/>
    <w:rsid w:val="005C537E"/>
    <w:rsid w:val="005D686A"/>
    <w:rsid w:val="005F2C21"/>
    <w:rsid w:val="0061031E"/>
    <w:rsid w:val="00615F58"/>
    <w:rsid w:val="00644179"/>
    <w:rsid w:val="0064583D"/>
    <w:rsid w:val="00655F7A"/>
    <w:rsid w:val="00665C41"/>
    <w:rsid w:val="00682D92"/>
    <w:rsid w:val="006957B6"/>
    <w:rsid w:val="006A208A"/>
    <w:rsid w:val="006B01FE"/>
    <w:rsid w:val="006D38CC"/>
    <w:rsid w:val="006D5121"/>
    <w:rsid w:val="006D7CA2"/>
    <w:rsid w:val="006F2433"/>
    <w:rsid w:val="00720AA3"/>
    <w:rsid w:val="0073013E"/>
    <w:rsid w:val="00735FCE"/>
    <w:rsid w:val="007364BF"/>
    <w:rsid w:val="00737569"/>
    <w:rsid w:val="0074282F"/>
    <w:rsid w:val="0076302A"/>
    <w:rsid w:val="00765358"/>
    <w:rsid w:val="00775493"/>
    <w:rsid w:val="007E1B9F"/>
    <w:rsid w:val="00807FFC"/>
    <w:rsid w:val="008362F4"/>
    <w:rsid w:val="00851267"/>
    <w:rsid w:val="0085590D"/>
    <w:rsid w:val="008565BE"/>
    <w:rsid w:val="008573ED"/>
    <w:rsid w:val="008869B7"/>
    <w:rsid w:val="008A7185"/>
    <w:rsid w:val="008B637F"/>
    <w:rsid w:val="008C211C"/>
    <w:rsid w:val="008C660A"/>
    <w:rsid w:val="008D4664"/>
    <w:rsid w:val="008D6E13"/>
    <w:rsid w:val="008F2535"/>
    <w:rsid w:val="008F7870"/>
    <w:rsid w:val="00902686"/>
    <w:rsid w:val="00927311"/>
    <w:rsid w:val="00946ECC"/>
    <w:rsid w:val="00947552"/>
    <w:rsid w:val="00954DC8"/>
    <w:rsid w:val="00972C43"/>
    <w:rsid w:val="00976A6F"/>
    <w:rsid w:val="0098499F"/>
    <w:rsid w:val="0098653D"/>
    <w:rsid w:val="0099053F"/>
    <w:rsid w:val="009976D9"/>
    <w:rsid w:val="009A4B85"/>
    <w:rsid w:val="009D7C62"/>
    <w:rsid w:val="009F2167"/>
    <w:rsid w:val="009F5763"/>
    <w:rsid w:val="00A173B7"/>
    <w:rsid w:val="00A348A0"/>
    <w:rsid w:val="00A565FF"/>
    <w:rsid w:val="00A65A41"/>
    <w:rsid w:val="00A77E6F"/>
    <w:rsid w:val="00A85932"/>
    <w:rsid w:val="00A913BA"/>
    <w:rsid w:val="00AA7404"/>
    <w:rsid w:val="00AC05FC"/>
    <w:rsid w:val="00AC3F3C"/>
    <w:rsid w:val="00AD7D04"/>
    <w:rsid w:val="00AE66E5"/>
    <w:rsid w:val="00AF0052"/>
    <w:rsid w:val="00B27C22"/>
    <w:rsid w:val="00B45B27"/>
    <w:rsid w:val="00B55341"/>
    <w:rsid w:val="00BB4136"/>
    <w:rsid w:val="00BB750A"/>
    <w:rsid w:val="00BC59BB"/>
    <w:rsid w:val="00BE7292"/>
    <w:rsid w:val="00BF7846"/>
    <w:rsid w:val="00C05403"/>
    <w:rsid w:val="00C1571B"/>
    <w:rsid w:val="00C34E93"/>
    <w:rsid w:val="00C51633"/>
    <w:rsid w:val="00C52268"/>
    <w:rsid w:val="00C73DC0"/>
    <w:rsid w:val="00C74ED0"/>
    <w:rsid w:val="00C75392"/>
    <w:rsid w:val="00C774FB"/>
    <w:rsid w:val="00C842BE"/>
    <w:rsid w:val="00CB596F"/>
    <w:rsid w:val="00CF33FB"/>
    <w:rsid w:val="00D014C3"/>
    <w:rsid w:val="00D06AEF"/>
    <w:rsid w:val="00D13119"/>
    <w:rsid w:val="00D32164"/>
    <w:rsid w:val="00D33B4E"/>
    <w:rsid w:val="00D33FE9"/>
    <w:rsid w:val="00D53517"/>
    <w:rsid w:val="00D70539"/>
    <w:rsid w:val="00D71F05"/>
    <w:rsid w:val="00D76690"/>
    <w:rsid w:val="00D8500C"/>
    <w:rsid w:val="00D85502"/>
    <w:rsid w:val="00DB6AAC"/>
    <w:rsid w:val="00DB790A"/>
    <w:rsid w:val="00DD0119"/>
    <w:rsid w:val="00DD0972"/>
    <w:rsid w:val="00DF59A5"/>
    <w:rsid w:val="00E217F6"/>
    <w:rsid w:val="00E33FF1"/>
    <w:rsid w:val="00E42373"/>
    <w:rsid w:val="00E53AE1"/>
    <w:rsid w:val="00E60A31"/>
    <w:rsid w:val="00E62358"/>
    <w:rsid w:val="00E62608"/>
    <w:rsid w:val="00E776A7"/>
    <w:rsid w:val="00E77A07"/>
    <w:rsid w:val="00E80505"/>
    <w:rsid w:val="00E81B31"/>
    <w:rsid w:val="00E85C03"/>
    <w:rsid w:val="00E91632"/>
    <w:rsid w:val="00EA712A"/>
    <w:rsid w:val="00F07768"/>
    <w:rsid w:val="00F14FCC"/>
    <w:rsid w:val="00F16805"/>
    <w:rsid w:val="00F42BC9"/>
    <w:rsid w:val="00F66524"/>
    <w:rsid w:val="00F66A31"/>
    <w:rsid w:val="00F75AE4"/>
    <w:rsid w:val="00F76E7D"/>
    <w:rsid w:val="00F9211D"/>
    <w:rsid w:val="00F9380A"/>
    <w:rsid w:val="00FB3DC7"/>
    <w:rsid w:val="00FC6255"/>
    <w:rsid w:val="00FE2F2E"/>
    <w:rsid w:val="00FE5D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EACCF4-74A1-4382-AB46-B3AF9A3A2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46272D"/>
    <w:pPr>
      <w:spacing w:after="0" w:line="240" w:lineRule="auto"/>
    </w:pPr>
    <w:rPr>
      <w:rFonts w:ascii="Times New Roman" w:eastAsia="Times New Roman" w:hAnsi="Times New Roman" w:cs="Times New Roman"/>
      <w:b/>
      <w:sz w:val="24"/>
      <w:szCs w:val="20"/>
      <w:lang w:eastAsia="it-IT"/>
    </w:rPr>
  </w:style>
  <w:style w:type="character" w:customStyle="1" w:styleId="CorpotestoCarattere">
    <w:name w:val="Corpo testo Carattere"/>
    <w:basedOn w:val="Carpredefinitoparagrafo"/>
    <w:link w:val="Corpotesto"/>
    <w:rsid w:val="0046272D"/>
    <w:rPr>
      <w:rFonts w:ascii="Times New Roman" w:eastAsia="Times New Roman" w:hAnsi="Times New Roman" w:cs="Times New Roman"/>
      <w:b/>
      <w:sz w:val="24"/>
      <w:szCs w:val="20"/>
      <w:lang w:eastAsia="it-IT"/>
    </w:rPr>
  </w:style>
  <w:style w:type="paragraph" w:styleId="Intestazione">
    <w:name w:val="header"/>
    <w:basedOn w:val="Normale"/>
    <w:link w:val="IntestazioneCarattere"/>
    <w:uiPriority w:val="99"/>
    <w:rsid w:val="0046272D"/>
    <w:pPr>
      <w:tabs>
        <w:tab w:val="center" w:pos="4819"/>
        <w:tab w:val="right" w:pos="9638"/>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rsid w:val="0046272D"/>
    <w:rPr>
      <w:rFonts w:ascii="Times New Roman" w:eastAsia="Times New Roman" w:hAnsi="Times New Roman" w:cs="Times New Roman"/>
      <w:sz w:val="20"/>
      <w:szCs w:val="20"/>
      <w:lang w:eastAsia="it-IT"/>
    </w:rPr>
  </w:style>
  <w:style w:type="paragraph" w:styleId="Testonormale">
    <w:name w:val="Plain Text"/>
    <w:basedOn w:val="Normale"/>
    <w:link w:val="TestonormaleCarattere"/>
    <w:rsid w:val="0046272D"/>
    <w:pPr>
      <w:autoSpaceDE w:val="0"/>
      <w:autoSpaceDN w:val="0"/>
      <w:spacing w:after="0" w:line="240" w:lineRule="auto"/>
    </w:pPr>
    <w:rPr>
      <w:rFonts w:ascii="Courier New" w:eastAsia="Times New Roman" w:hAnsi="Courier New" w:cs="Courier New"/>
      <w:kern w:val="28"/>
      <w:sz w:val="20"/>
      <w:szCs w:val="20"/>
      <w:lang w:eastAsia="it-IT"/>
    </w:rPr>
  </w:style>
  <w:style w:type="character" w:customStyle="1" w:styleId="TestonormaleCarattere">
    <w:name w:val="Testo normale Carattere"/>
    <w:basedOn w:val="Carpredefinitoparagrafo"/>
    <w:link w:val="Testonormale"/>
    <w:rsid w:val="0046272D"/>
    <w:rPr>
      <w:rFonts w:ascii="Courier New" w:eastAsia="Times New Roman" w:hAnsi="Courier New" w:cs="Courier New"/>
      <w:kern w:val="28"/>
      <w:sz w:val="20"/>
      <w:szCs w:val="20"/>
      <w:lang w:eastAsia="it-IT"/>
    </w:rPr>
  </w:style>
  <w:style w:type="character" w:styleId="Collegamentoipertestuale">
    <w:name w:val="Hyperlink"/>
    <w:uiPriority w:val="99"/>
    <w:rsid w:val="0046272D"/>
    <w:rPr>
      <w:color w:val="0563C1"/>
      <w:u w:val="single"/>
    </w:rPr>
  </w:style>
  <w:style w:type="paragraph" w:styleId="Rientrocorpodeltesto">
    <w:name w:val="Body Text Indent"/>
    <w:basedOn w:val="Normale"/>
    <w:link w:val="RientrocorpodeltestoCarattere"/>
    <w:uiPriority w:val="99"/>
    <w:semiHidden/>
    <w:unhideWhenUsed/>
    <w:rsid w:val="00161706"/>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161706"/>
  </w:style>
  <w:style w:type="paragraph" w:customStyle="1" w:styleId="c4">
    <w:name w:val="c4"/>
    <w:basedOn w:val="Normale"/>
    <w:semiHidden/>
    <w:rsid w:val="00161706"/>
    <w:pPr>
      <w:widowControl w:val="0"/>
      <w:autoSpaceDE w:val="0"/>
      <w:autoSpaceDN w:val="0"/>
      <w:spacing w:after="0" w:line="240" w:lineRule="atLeast"/>
      <w:jc w:val="center"/>
    </w:pPr>
    <w:rPr>
      <w:rFonts w:ascii="Times New Roman" w:eastAsia="Times New Roman" w:hAnsi="Times New Roman" w:cs="Times New Roman"/>
      <w:sz w:val="20"/>
      <w:szCs w:val="24"/>
      <w:lang w:eastAsia="it-IT"/>
    </w:rPr>
  </w:style>
  <w:style w:type="paragraph" w:styleId="Paragrafoelenco">
    <w:name w:val="List Paragraph"/>
    <w:basedOn w:val="Normale"/>
    <w:uiPriority w:val="34"/>
    <w:qFormat/>
    <w:rsid w:val="0085590D"/>
    <w:pPr>
      <w:ind w:left="720"/>
      <w:contextualSpacing/>
    </w:pPr>
  </w:style>
  <w:style w:type="paragraph" w:styleId="Testofumetto">
    <w:name w:val="Balloon Text"/>
    <w:basedOn w:val="Normale"/>
    <w:link w:val="TestofumettoCarattere"/>
    <w:uiPriority w:val="99"/>
    <w:semiHidden/>
    <w:unhideWhenUsed/>
    <w:rsid w:val="0034235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42351"/>
    <w:rPr>
      <w:rFonts w:ascii="Segoe UI" w:hAnsi="Segoe UI" w:cs="Segoe UI"/>
      <w:sz w:val="18"/>
      <w:szCs w:val="18"/>
    </w:rPr>
  </w:style>
  <w:style w:type="paragraph" w:styleId="NormaleWeb">
    <w:name w:val="Normal (Web)"/>
    <w:basedOn w:val="Normale"/>
    <w:semiHidden/>
    <w:unhideWhenUsed/>
    <w:rsid w:val="00F07768"/>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paragraph" w:styleId="Titolo">
    <w:name w:val="Title"/>
    <w:basedOn w:val="Normale"/>
    <w:next w:val="Normale"/>
    <w:link w:val="TitoloCarattere"/>
    <w:qFormat/>
    <w:rsid w:val="00F07768"/>
    <w:pPr>
      <w:spacing w:before="240" w:after="60" w:line="240" w:lineRule="auto"/>
      <w:jc w:val="center"/>
      <w:outlineLvl w:val="0"/>
    </w:pPr>
    <w:rPr>
      <w:rFonts w:ascii="Cambria" w:eastAsia="Times New Roman" w:hAnsi="Cambria" w:cs="Times New Roman"/>
      <w:b/>
      <w:bCs/>
      <w:kern w:val="28"/>
      <w:sz w:val="32"/>
      <w:szCs w:val="32"/>
      <w:lang w:eastAsia="it-IT"/>
    </w:rPr>
  </w:style>
  <w:style w:type="character" w:customStyle="1" w:styleId="TitoloCarattere">
    <w:name w:val="Titolo Carattere"/>
    <w:basedOn w:val="Carpredefinitoparagrafo"/>
    <w:link w:val="Titolo"/>
    <w:rsid w:val="00F07768"/>
    <w:rPr>
      <w:rFonts w:ascii="Cambria" w:eastAsia="Times New Roman" w:hAnsi="Cambria" w:cs="Times New Roman"/>
      <w:b/>
      <w:bCs/>
      <w:kern w:val="28"/>
      <w:sz w:val="32"/>
      <w:szCs w:val="32"/>
      <w:lang w:eastAsia="it-IT"/>
    </w:rPr>
  </w:style>
  <w:style w:type="paragraph" w:customStyle="1" w:styleId="c1">
    <w:name w:val="c1"/>
    <w:basedOn w:val="Normale"/>
    <w:semiHidden/>
    <w:rsid w:val="00F07768"/>
    <w:pPr>
      <w:widowControl w:val="0"/>
      <w:autoSpaceDE w:val="0"/>
      <w:autoSpaceDN w:val="0"/>
      <w:spacing w:after="0" w:line="240" w:lineRule="atLeast"/>
      <w:jc w:val="center"/>
    </w:pPr>
    <w:rPr>
      <w:rFonts w:ascii="Times New Roman" w:eastAsia="Times New Roman" w:hAnsi="Times New Roman" w:cs="Times New Roman"/>
      <w:sz w:val="20"/>
      <w:szCs w:val="24"/>
      <w:lang w:eastAsia="it-IT"/>
    </w:rPr>
  </w:style>
  <w:style w:type="paragraph" w:customStyle="1" w:styleId="t21">
    <w:name w:val="t21"/>
    <w:basedOn w:val="Normale"/>
    <w:semiHidden/>
    <w:rsid w:val="00F07768"/>
    <w:pPr>
      <w:widowControl w:val="0"/>
      <w:autoSpaceDE w:val="0"/>
      <w:autoSpaceDN w:val="0"/>
      <w:spacing w:after="0" w:line="240" w:lineRule="atLeast"/>
    </w:pPr>
    <w:rPr>
      <w:rFonts w:ascii="Times New Roman" w:eastAsia="Times New Roman" w:hAnsi="Times New Roman" w:cs="Times New Roman"/>
      <w:sz w:val="20"/>
      <w:szCs w:val="24"/>
      <w:lang w:eastAsia="it-IT"/>
    </w:rPr>
  </w:style>
  <w:style w:type="paragraph" w:customStyle="1" w:styleId="Default">
    <w:name w:val="Default"/>
    <w:rsid w:val="00554A0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SAArticolo">
    <w:name w:val="CSA_Articolo"/>
    <w:basedOn w:val="Testonormale"/>
    <w:qFormat/>
    <w:rsid w:val="00A173B7"/>
    <w:pPr>
      <w:autoSpaceDE/>
      <w:autoSpaceDN/>
      <w:spacing w:after="120"/>
      <w:jc w:val="both"/>
    </w:pPr>
    <w:rPr>
      <w:rFonts w:ascii="Times New Roman" w:hAnsi="Times New Roman"/>
      <w:kern w:val="0"/>
      <w:sz w:val="24"/>
    </w:rPr>
  </w:style>
  <w:style w:type="paragraph" w:styleId="Testonotaapidipagina">
    <w:name w:val="footnote text"/>
    <w:basedOn w:val="Normale"/>
    <w:link w:val="TestonotaapidipaginaCarattere"/>
    <w:semiHidden/>
    <w:rsid w:val="00A173B7"/>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A173B7"/>
    <w:rPr>
      <w:rFonts w:ascii="Times New Roman" w:eastAsia="Times New Roman" w:hAnsi="Times New Roman" w:cs="Times New Roman"/>
      <w:sz w:val="20"/>
      <w:szCs w:val="20"/>
      <w:lang w:eastAsia="it-IT"/>
    </w:rPr>
  </w:style>
  <w:style w:type="character" w:styleId="Rimandonotaapidipagina">
    <w:name w:val="footnote reference"/>
    <w:semiHidden/>
    <w:rsid w:val="00A173B7"/>
    <w:rPr>
      <w:vertAlign w:val="superscript"/>
    </w:rPr>
  </w:style>
  <w:style w:type="paragraph" w:styleId="Pidipagina">
    <w:name w:val="footer"/>
    <w:basedOn w:val="Normale"/>
    <w:link w:val="PidipaginaCarattere"/>
    <w:uiPriority w:val="99"/>
    <w:unhideWhenUsed/>
    <w:rsid w:val="00D321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32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125958">
      <w:bodyDiv w:val="1"/>
      <w:marLeft w:val="0"/>
      <w:marRight w:val="0"/>
      <w:marTop w:val="0"/>
      <w:marBottom w:val="0"/>
      <w:divBdr>
        <w:top w:val="none" w:sz="0" w:space="0" w:color="auto"/>
        <w:left w:val="none" w:sz="0" w:space="0" w:color="auto"/>
        <w:bottom w:val="none" w:sz="0" w:space="0" w:color="auto"/>
        <w:right w:val="none" w:sz="0" w:space="0" w:color="auto"/>
      </w:divBdr>
    </w:div>
    <w:div w:id="813452689">
      <w:bodyDiv w:val="1"/>
      <w:marLeft w:val="0"/>
      <w:marRight w:val="0"/>
      <w:marTop w:val="0"/>
      <w:marBottom w:val="0"/>
      <w:divBdr>
        <w:top w:val="none" w:sz="0" w:space="0" w:color="auto"/>
        <w:left w:val="none" w:sz="0" w:space="0" w:color="auto"/>
        <w:bottom w:val="none" w:sz="0" w:space="0" w:color="auto"/>
        <w:right w:val="none" w:sz="0" w:space="0" w:color="auto"/>
      </w:divBdr>
    </w:div>
    <w:div w:id="1224636523">
      <w:bodyDiv w:val="1"/>
      <w:marLeft w:val="0"/>
      <w:marRight w:val="0"/>
      <w:marTop w:val="0"/>
      <w:marBottom w:val="0"/>
      <w:divBdr>
        <w:top w:val="none" w:sz="0" w:space="0" w:color="auto"/>
        <w:left w:val="none" w:sz="0" w:space="0" w:color="auto"/>
        <w:bottom w:val="none" w:sz="0" w:space="0" w:color="auto"/>
        <w:right w:val="none" w:sz="0" w:space="0" w:color="auto"/>
      </w:divBdr>
      <w:divsChild>
        <w:div w:id="1291668503">
          <w:marLeft w:val="0"/>
          <w:marRight w:val="0"/>
          <w:marTop w:val="0"/>
          <w:marBottom w:val="0"/>
          <w:divBdr>
            <w:top w:val="none" w:sz="0" w:space="0" w:color="auto"/>
            <w:left w:val="none" w:sz="0" w:space="0" w:color="auto"/>
            <w:bottom w:val="none" w:sz="0" w:space="0" w:color="auto"/>
            <w:right w:val="none" w:sz="0" w:space="0" w:color="auto"/>
          </w:divBdr>
        </w:div>
        <w:div w:id="650601049">
          <w:marLeft w:val="0"/>
          <w:marRight w:val="0"/>
          <w:marTop w:val="0"/>
          <w:marBottom w:val="0"/>
          <w:divBdr>
            <w:top w:val="none" w:sz="0" w:space="0" w:color="auto"/>
            <w:left w:val="none" w:sz="0" w:space="0" w:color="auto"/>
            <w:bottom w:val="none" w:sz="0" w:space="0" w:color="auto"/>
            <w:right w:val="none" w:sz="0" w:space="0" w:color="auto"/>
          </w:divBdr>
        </w:div>
        <w:div w:id="241136614">
          <w:marLeft w:val="0"/>
          <w:marRight w:val="0"/>
          <w:marTop w:val="0"/>
          <w:marBottom w:val="0"/>
          <w:divBdr>
            <w:top w:val="none" w:sz="0" w:space="0" w:color="auto"/>
            <w:left w:val="none" w:sz="0" w:space="0" w:color="auto"/>
            <w:bottom w:val="none" w:sz="0" w:space="0" w:color="auto"/>
            <w:right w:val="none" w:sz="0" w:space="0" w:color="auto"/>
          </w:divBdr>
        </w:div>
        <w:div w:id="1706902827">
          <w:marLeft w:val="0"/>
          <w:marRight w:val="0"/>
          <w:marTop w:val="0"/>
          <w:marBottom w:val="0"/>
          <w:divBdr>
            <w:top w:val="none" w:sz="0" w:space="0" w:color="auto"/>
            <w:left w:val="none" w:sz="0" w:space="0" w:color="auto"/>
            <w:bottom w:val="none" w:sz="0" w:space="0" w:color="auto"/>
            <w:right w:val="none" w:sz="0" w:space="0" w:color="auto"/>
          </w:divBdr>
        </w:div>
        <w:div w:id="540752813">
          <w:marLeft w:val="0"/>
          <w:marRight w:val="0"/>
          <w:marTop w:val="0"/>
          <w:marBottom w:val="0"/>
          <w:divBdr>
            <w:top w:val="none" w:sz="0" w:space="0" w:color="auto"/>
            <w:left w:val="none" w:sz="0" w:space="0" w:color="auto"/>
            <w:bottom w:val="none" w:sz="0" w:space="0" w:color="auto"/>
            <w:right w:val="none" w:sz="0" w:space="0" w:color="auto"/>
          </w:divBdr>
        </w:div>
        <w:div w:id="1903171235">
          <w:marLeft w:val="0"/>
          <w:marRight w:val="0"/>
          <w:marTop w:val="0"/>
          <w:marBottom w:val="0"/>
          <w:divBdr>
            <w:top w:val="none" w:sz="0" w:space="0" w:color="auto"/>
            <w:left w:val="none" w:sz="0" w:space="0" w:color="auto"/>
            <w:bottom w:val="none" w:sz="0" w:space="0" w:color="auto"/>
            <w:right w:val="none" w:sz="0" w:space="0" w:color="auto"/>
          </w:divBdr>
        </w:div>
        <w:div w:id="1753382580">
          <w:marLeft w:val="0"/>
          <w:marRight w:val="0"/>
          <w:marTop w:val="0"/>
          <w:marBottom w:val="0"/>
          <w:divBdr>
            <w:top w:val="none" w:sz="0" w:space="0" w:color="auto"/>
            <w:left w:val="none" w:sz="0" w:space="0" w:color="auto"/>
            <w:bottom w:val="none" w:sz="0" w:space="0" w:color="auto"/>
            <w:right w:val="none" w:sz="0" w:space="0" w:color="auto"/>
          </w:divBdr>
        </w:div>
        <w:div w:id="2023314970">
          <w:marLeft w:val="0"/>
          <w:marRight w:val="0"/>
          <w:marTop w:val="0"/>
          <w:marBottom w:val="0"/>
          <w:divBdr>
            <w:top w:val="none" w:sz="0" w:space="0" w:color="auto"/>
            <w:left w:val="none" w:sz="0" w:space="0" w:color="auto"/>
            <w:bottom w:val="none" w:sz="0" w:space="0" w:color="auto"/>
            <w:right w:val="none" w:sz="0" w:space="0" w:color="auto"/>
          </w:divBdr>
        </w:div>
      </w:divsChild>
    </w:div>
    <w:div w:id="1577202495">
      <w:bodyDiv w:val="1"/>
      <w:marLeft w:val="0"/>
      <w:marRight w:val="0"/>
      <w:marTop w:val="0"/>
      <w:marBottom w:val="0"/>
      <w:divBdr>
        <w:top w:val="none" w:sz="0" w:space="0" w:color="auto"/>
        <w:left w:val="none" w:sz="0" w:space="0" w:color="auto"/>
        <w:bottom w:val="none" w:sz="0" w:space="0" w:color="auto"/>
        <w:right w:val="none" w:sz="0" w:space="0" w:color="auto"/>
      </w:divBdr>
      <w:divsChild>
        <w:div w:id="71314595">
          <w:marLeft w:val="0"/>
          <w:marRight w:val="0"/>
          <w:marTop w:val="0"/>
          <w:marBottom w:val="0"/>
          <w:divBdr>
            <w:top w:val="none" w:sz="0" w:space="0" w:color="auto"/>
            <w:left w:val="none" w:sz="0" w:space="0" w:color="auto"/>
            <w:bottom w:val="none" w:sz="0" w:space="0" w:color="auto"/>
            <w:right w:val="none" w:sz="0" w:space="0" w:color="auto"/>
          </w:divBdr>
        </w:div>
        <w:div w:id="2099325586">
          <w:marLeft w:val="0"/>
          <w:marRight w:val="0"/>
          <w:marTop w:val="0"/>
          <w:marBottom w:val="0"/>
          <w:divBdr>
            <w:top w:val="none" w:sz="0" w:space="0" w:color="auto"/>
            <w:left w:val="none" w:sz="0" w:space="0" w:color="auto"/>
            <w:bottom w:val="none" w:sz="0" w:space="0" w:color="auto"/>
            <w:right w:val="none" w:sz="0" w:space="0" w:color="auto"/>
          </w:divBdr>
        </w:div>
        <w:div w:id="1214074444">
          <w:marLeft w:val="0"/>
          <w:marRight w:val="0"/>
          <w:marTop w:val="0"/>
          <w:marBottom w:val="0"/>
          <w:divBdr>
            <w:top w:val="none" w:sz="0" w:space="0" w:color="auto"/>
            <w:left w:val="none" w:sz="0" w:space="0" w:color="auto"/>
            <w:bottom w:val="none" w:sz="0" w:space="0" w:color="auto"/>
            <w:right w:val="none" w:sz="0" w:space="0" w:color="auto"/>
          </w:divBdr>
        </w:div>
        <w:div w:id="1587421194">
          <w:marLeft w:val="0"/>
          <w:marRight w:val="0"/>
          <w:marTop w:val="0"/>
          <w:marBottom w:val="0"/>
          <w:divBdr>
            <w:top w:val="none" w:sz="0" w:space="0" w:color="auto"/>
            <w:left w:val="none" w:sz="0" w:space="0" w:color="auto"/>
            <w:bottom w:val="none" w:sz="0" w:space="0" w:color="auto"/>
            <w:right w:val="none" w:sz="0" w:space="0" w:color="auto"/>
          </w:divBdr>
        </w:div>
        <w:div w:id="868493591">
          <w:marLeft w:val="0"/>
          <w:marRight w:val="0"/>
          <w:marTop w:val="0"/>
          <w:marBottom w:val="0"/>
          <w:divBdr>
            <w:top w:val="none" w:sz="0" w:space="0" w:color="auto"/>
            <w:left w:val="none" w:sz="0" w:space="0" w:color="auto"/>
            <w:bottom w:val="none" w:sz="0" w:space="0" w:color="auto"/>
            <w:right w:val="none" w:sz="0" w:space="0" w:color="auto"/>
          </w:divBdr>
        </w:div>
        <w:div w:id="2117752184">
          <w:marLeft w:val="0"/>
          <w:marRight w:val="0"/>
          <w:marTop w:val="0"/>
          <w:marBottom w:val="0"/>
          <w:divBdr>
            <w:top w:val="none" w:sz="0" w:space="0" w:color="auto"/>
            <w:left w:val="none" w:sz="0" w:space="0" w:color="auto"/>
            <w:bottom w:val="none" w:sz="0" w:space="0" w:color="auto"/>
            <w:right w:val="none" w:sz="0" w:space="0" w:color="auto"/>
          </w:divBdr>
        </w:div>
        <w:div w:id="2052713">
          <w:marLeft w:val="0"/>
          <w:marRight w:val="0"/>
          <w:marTop w:val="0"/>
          <w:marBottom w:val="0"/>
          <w:divBdr>
            <w:top w:val="none" w:sz="0" w:space="0" w:color="auto"/>
            <w:left w:val="none" w:sz="0" w:space="0" w:color="auto"/>
            <w:bottom w:val="none" w:sz="0" w:space="0" w:color="auto"/>
            <w:right w:val="none" w:sz="0" w:space="0" w:color="auto"/>
          </w:divBdr>
        </w:div>
        <w:div w:id="807091814">
          <w:marLeft w:val="0"/>
          <w:marRight w:val="0"/>
          <w:marTop w:val="0"/>
          <w:marBottom w:val="0"/>
          <w:divBdr>
            <w:top w:val="none" w:sz="0" w:space="0" w:color="auto"/>
            <w:left w:val="none" w:sz="0" w:space="0" w:color="auto"/>
            <w:bottom w:val="none" w:sz="0" w:space="0" w:color="auto"/>
            <w:right w:val="none" w:sz="0" w:space="0" w:color="auto"/>
          </w:divBdr>
        </w:div>
        <w:div w:id="1468667391">
          <w:marLeft w:val="0"/>
          <w:marRight w:val="0"/>
          <w:marTop w:val="0"/>
          <w:marBottom w:val="0"/>
          <w:divBdr>
            <w:top w:val="none" w:sz="0" w:space="0" w:color="auto"/>
            <w:left w:val="none" w:sz="0" w:space="0" w:color="auto"/>
            <w:bottom w:val="none" w:sz="0" w:space="0" w:color="auto"/>
            <w:right w:val="none" w:sz="0" w:space="0" w:color="auto"/>
          </w:divBdr>
        </w:div>
        <w:div w:id="1619994809">
          <w:marLeft w:val="0"/>
          <w:marRight w:val="0"/>
          <w:marTop w:val="0"/>
          <w:marBottom w:val="0"/>
          <w:divBdr>
            <w:top w:val="none" w:sz="0" w:space="0" w:color="auto"/>
            <w:left w:val="none" w:sz="0" w:space="0" w:color="auto"/>
            <w:bottom w:val="none" w:sz="0" w:space="0" w:color="auto"/>
            <w:right w:val="none" w:sz="0" w:space="0" w:color="auto"/>
          </w:divBdr>
        </w:div>
        <w:div w:id="1123160362">
          <w:marLeft w:val="0"/>
          <w:marRight w:val="0"/>
          <w:marTop w:val="0"/>
          <w:marBottom w:val="0"/>
          <w:divBdr>
            <w:top w:val="none" w:sz="0" w:space="0" w:color="auto"/>
            <w:left w:val="none" w:sz="0" w:space="0" w:color="auto"/>
            <w:bottom w:val="none" w:sz="0" w:space="0" w:color="auto"/>
            <w:right w:val="none" w:sz="0" w:space="0" w:color="auto"/>
          </w:divBdr>
        </w:div>
        <w:div w:id="24135267">
          <w:marLeft w:val="0"/>
          <w:marRight w:val="0"/>
          <w:marTop w:val="0"/>
          <w:marBottom w:val="0"/>
          <w:divBdr>
            <w:top w:val="none" w:sz="0" w:space="0" w:color="auto"/>
            <w:left w:val="none" w:sz="0" w:space="0" w:color="auto"/>
            <w:bottom w:val="none" w:sz="0" w:space="0" w:color="auto"/>
            <w:right w:val="none" w:sz="0" w:space="0" w:color="auto"/>
          </w:divBdr>
        </w:div>
        <w:div w:id="1939826326">
          <w:marLeft w:val="0"/>
          <w:marRight w:val="0"/>
          <w:marTop w:val="0"/>
          <w:marBottom w:val="0"/>
          <w:divBdr>
            <w:top w:val="none" w:sz="0" w:space="0" w:color="auto"/>
            <w:left w:val="none" w:sz="0" w:space="0" w:color="auto"/>
            <w:bottom w:val="none" w:sz="0" w:space="0" w:color="auto"/>
            <w:right w:val="none" w:sz="0" w:space="0" w:color="auto"/>
          </w:divBdr>
        </w:div>
        <w:div w:id="813764597">
          <w:marLeft w:val="0"/>
          <w:marRight w:val="0"/>
          <w:marTop w:val="0"/>
          <w:marBottom w:val="0"/>
          <w:divBdr>
            <w:top w:val="none" w:sz="0" w:space="0" w:color="auto"/>
            <w:left w:val="none" w:sz="0" w:space="0" w:color="auto"/>
            <w:bottom w:val="none" w:sz="0" w:space="0" w:color="auto"/>
            <w:right w:val="none" w:sz="0" w:space="0" w:color="auto"/>
          </w:divBdr>
        </w:div>
        <w:div w:id="1222139139">
          <w:marLeft w:val="0"/>
          <w:marRight w:val="0"/>
          <w:marTop w:val="0"/>
          <w:marBottom w:val="0"/>
          <w:divBdr>
            <w:top w:val="none" w:sz="0" w:space="0" w:color="auto"/>
            <w:left w:val="none" w:sz="0" w:space="0" w:color="auto"/>
            <w:bottom w:val="none" w:sz="0" w:space="0" w:color="auto"/>
            <w:right w:val="none" w:sz="0" w:space="0" w:color="auto"/>
          </w:divBdr>
        </w:div>
        <w:div w:id="1443115269">
          <w:marLeft w:val="0"/>
          <w:marRight w:val="0"/>
          <w:marTop w:val="0"/>
          <w:marBottom w:val="0"/>
          <w:divBdr>
            <w:top w:val="none" w:sz="0" w:space="0" w:color="auto"/>
            <w:left w:val="none" w:sz="0" w:space="0" w:color="auto"/>
            <w:bottom w:val="none" w:sz="0" w:space="0" w:color="auto"/>
            <w:right w:val="none" w:sz="0" w:space="0" w:color="auto"/>
          </w:divBdr>
        </w:div>
        <w:div w:id="596059204">
          <w:marLeft w:val="0"/>
          <w:marRight w:val="0"/>
          <w:marTop w:val="0"/>
          <w:marBottom w:val="0"/>
          <w:divBdr>
            <w:top w:val="none" w:sz="0" w:space="0" w:color="auto"/>
            <w:left w:val="none" w:sz="0" w:space="0" w:color="auto"/>
            <w:bottom w:val="none" w:sz="0" w:space="0" w:color="auto"/>
            <w:right w:val="none" w:sz="0" w:space="0" w:color="auto"/>
          </w:divBdr>
        </w:div>
        <w:div w:id="1542790318">
          <w:marLeft w:val="0"/>
          <w:marRight w:val="0"/>
          <w:marTop w:val="0"/>
          <w:marBottom w:val="0"/>
          <w:divBdr>
            <w:top w:val="none" w:sz="0" w:space="0" w:color="auto"/>
            <w:left w:val="none" w:sz="0" w:space="0" w:color="auto"/>
            <w:bottom w:val="none" w:sz="0" w:space="0" w:color="auto"/>
            <w:right w:val="none" w:sz="0" w:space="0" w:color="auto"/>
          </w:divBdr>
        </w:div>
      </w:divsChild>
    </w:div>
    <w:div w:id="1741051740">
      <w:bodyDiv w:val="1"/>
      <w:marLeft w:val="0"/>
      <w:marRight w:val="0"/>
      <w:marTop w:val="0"/>
      <w:marBottom w:val="0"/>
      <w:divBdr>
        <w:top w:val="none" w:sz="0" w:space="0" w:color="auto"/>
        <w:left w:val="none" w:sz="0" w:space="0" w:color="auto"/>
        <w:bottom w:val="none" w:sz="0" w:space="0" w:color="auto"/>
        <w:right w:val="none" w:sz="0" w:space="0" w:color="auto"/>
      </w:divBdr>
      <w:divsChild>
        <w:div w:id="2065636878">
          <w:marLeft w:val="0"/>
          <w:marRight w:val="0"/>
          <w:marTop w:val="0"/>
          <w:marBottom w:val="0"/>
          <w:divBdr>
            <w:top w:val="none" w:sz="0" w:space="0" w:color="auto"/>
            <w:left w:val="none" w:sz="0" w:space="0" w:color="auto"/>
            <w:bottom w:val="none" w:sz="0" w:space="0" w:color="auto"/>
            <w:right w:val="none" w:sz="0" w:space="0" w:color="auto"/>
          </w:divBdr>
        </w:div>
        <w:div w:id="143470239">
          <w:marLeft w:val="0"/>
          <w:marRight w:val="0"/>
          <w:marTop w:val="0"/>
          <w:marBottom w:val="0"/>
          <w:divBdr>
            <w:top w:val="none" w:sz="0" w:space="0" w:color="auto"/>
            <w:left w:val="none" w:sz="0" w:space="0" w:color="auto"/>
            <w:bottom w:val="none" w:sz="0" w:space="0" w:color="auto"/>
            <w:right w:val="none" w:sz="0" w:space="0" w:color="auto"/>
          </w:divBdr>
        </w:div>
        <w:div w:id="346178752">
          <w:marLeft w:val="0"/>
          <w:marRight w:val="0"/>
          <w:marTop w:val="0"/>
          <w:marBottom w:val="0"/>
          <w:divBdr>
            <w:top w:val="none" w:sz="0" w:space="0" w:color="auto"/>
            <w:left w:val="none" w:sz="0" w:space="0" w:color="auto"/>
            <w:bottom w:val="none" w:sz="0" w:space="0" w:color="auto"/>
            <w:right w:val="none" w:sz="0" w:space="0" w:color="auto"/>
          </w:divBdr>
        </w:div>
        <w:div w:id="379596499">
          <w:marLeft w:val="0"/>
          <w:marRight w:val="0"/>
          <w:marTop w:val="0"/>
          <w:marBottom w:val="0"/>
          <w:divBdr>
            <w:top w:val="none" w:sz="0" w:space="0" w:color="auto"/>
            <w:left w:val="none" w:sz="0" w:space="0" w:color="auto"/>
            <w:bottom w:val="none" w:sz="0" w:space="0" w:color="auto"/>
            <w:right w:val="none" w:sz="0" w:space="0" w:color="auto"/>
          </w:divBdr>
        </w:div>
        <w:div w:id="1764033192">
          <w:marLeft w:val="0"/>
          <w:marRight w:val="0"/>
          <w:marTop w:val="0"/>
          <w:marBottom w:val="0"/>
          <w:divBdr>
            <w:top w:val="none" w:sz="0" w:space="0" w:color="auto"/>
            <w:left w:val="none" w:sz="0" w:space="0" w:color="auto"/>
            <w:bottom w:val="none" w:sz="0" w:space="0" w:color="auto"/>
            <w:right w:val="none" w:sz="0" w:space="0" w:color="auto"/>
          </w:divBdr>
        </w:div>
        <w:div w:id="1749378553">
          <w:marLeft w:val="0"/>
          <w:marRight w:val="0"/>
          <w:marTop w:val="0"/>
          <w:marBottom w:val="0"/>
          <w:divBdr>
            <w:top w:val="none" w:sz="0" w:space="0" w:color="auto"/>
            <w:left w:val="none" w:sz="0" w:space="0" w:color="auto"/>
            <w:bottom w:val="none" w:sz="0" w:space="0" w:color="auto"/>
            <w:right w:val="none" w:sz="0" w:space="0" w:color="auto"/>
          </w:divBdr>
        </w:div>
        <w:div w:id="489099595">
          <w:marLeft w:val="0"/>
          <w:marRight w:val="0"/>
          <w:marTop w:val="0"/>
          <w:marBottom w:val="0"/>
          <w:divBdr>
            <w:top w:val="none" w:sz="0" w:space="0" w:color="auto"/>
            <w:left w:val="none" w:sz="0" w:space="0" w:color="auto"/>
            <w:bottom w:val="none" w:sz="0" w:space="0" w:color="auto"/>
            <w:right w:val="none" w:sz="0" w:space="0" w:color="auto"/>
          </w:divBdr>
        </w:div>
        <w:div w:id="1753970505">
          <w:marLeft w:val="0"/>
          <w:marRight w:val="0"/>
          <w:marTop w:val="0"/>
          <w:marBottom w:val="0"/>
          <w:divBdr>
            <w:top w:val="none" w:sz="0" w:space="0" w:color="auto"/>
            <w:left w:val="none" w:sz="0" w:space="0" w:color="auto"/>
            <w:bottom w:val="none" w:sz="0" w:space="0" w:color="auto"/>
            <w:right w:val="none" w:sz="0" w:space="0" w:color="auto"/>
          </w:divBdr>
        </w:div>
        <w:div w:id="1777093651">
          <w:marLeft w:val="0"/>
          <w:marRight w:val="0"/>
          <w:marTop w:val="0"/>
          <w:marBottom w:val="0"/>
          <w:divBdr>
            <w:top w:val="none" w:sz="0" w:space="0" w:color="auto"/>
            <w:left w:val="none" w:sz="0" w:space="0" w:color="auto"/>
            <w:bottom w:val="none" w:sz="0" w:space="0" w:color="auto"/>
            <w:right w:val="none" w:sz="0" w:space="0" w:color="auto"/>
          </w:divBdr>
        </w:div>
        <w:div w:id="362706298">
          <w:marLeft w:val="0"/>
          <w:marRight w:val="0"/>
          <w:marTop w:val="0"/>
          <w:marBottom w:val="0"/>
          <w:divBdr>
            <w:top w:val="none" w:sz="0" w:space="0" w:color="auto"/>
            <w:left w:val="none" w:sz="0" w:space="0" w:color="auto"/>
            <w:bottom w:val="none" w:sz="0" w:space="0" w:color="auto"/>
            <w:right w:val="none" w:sz="0" w:space="0" w:color="auto"/>
          </w:divBdr>
        </w:div>
        <w:div w:id="1686203119">
          <w:marLeft w:val="0"/>
          <w:marRight w:val="0"/>
          <w:marTop w:val="0"/>
          <w:marBottom w:val="0"/>
          <w:divBdr>
            <w:top w:val="none" w:sz="0" w:space="0" w:color="auto"/>
            <w:left w:val="none" w:sz="0" w:space="0" w:color="auto"/>
            <w:bottom w:val="none" w:sz="0" w:space="0" w:color="auto"/>
            <w:right w:val="none" w:sz="0" w:space="0" w:color="auto"/>
          </w:divBdr>
        </w:div>
        <w:div w:id="489179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une.villafrancapiemonte.to.it" TargetMode="External"/><Relationship Id="rId13" Type="http://schemas.openxmlformats.org/officeDocument/2006/relationships/hyperlink" Target="http://www.bosettiegatti.eu/info/norme/statali/2016_0050.htm" TargetMode="External"/><Relationship Id="rId18" Type="http://schemas.openxmlformats.org/officeDocument/2006/relationships/hyperlink" Target="http://www.comune.villafrancapiemonte.to.it"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protocollo@pec.comune.villafrancapiemonte.to.it" TargetMode="External"/><Relationship Id="rId7" Type="http://schemas.openxmlformats.org/officeDocument/2006/relationships/image" Target="media/image1.png"/><Relationship Id="rId12" Type="http://schemas.openxmlformats.org/officeDocument/2006/relationships/hyperlink" Target="http://www.bosettiegatti.eu/info/norme/statali/2016_0050.htm" TargetMode="External"/><Relationship Id="rId17" Type="http://schemas.openxmlformats.org/officeDocument/2006/relationships/hyperlink" Target="http://www.comune.villafrancapiemonte.to.it/Amministrazione%20Traparente/Bandi"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villafrancapiemonte.to.it" TargetMode="External"/><Relationship Id="rId20" Type="http://schemas.openxmlformats.org/officeDocument/2006/relationships/hyperlink" Target="http://www.comune.villafrancapiemonte.to.i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16_0050.htm" TargetMode="External"/><Relationship Id="rId24" Type="http://schemas.openxmlformats.org/officeDocument/2006/relationships/hyperlink" Target="http://www.comune.villafrancapiemonte.to.it" TargetMode="External"/><Relationship Id="rId5" Type="http://schemas.openxmlformats.org/officeDocument/2006/relationships/footnotes" Target="footnotes.xml"/><Relationship Id="rId15" Type="http://schemas.openxmlformats.org/officeDocument/2006/relationships/hyperlink" Target="http://www.comune.villafrancapiemonte.to.it/Amministrazione%20Trasparente/Bandi" TargetMode="External"/><Relationship Id="rId23" Type="http://schemas.openxmlformats.org/officeDocument/2006/relationships/hyperlink" Target="http://www.comune.villafrancapiemonte.to.it/Amministrazione%20Traparente/Bandi" TargetMode="External"/><Relationship Id="rId10" Type="http://schemas.openxmlformats.org/officeDocument/2006/relationships/hyperlink" Target="http://www.bosettiegatti.eu/info/norme/statali/2016_0050.htm" TargetMode="External"/><Relationship Id="rId19" Type="http://schemas.openxmlformats.org/officeDocument/2006/relationships/hyperlink" Target="http://www.comune.villafrancapiemonte.to.it/Amministrazione%20Traparente/Bandi"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bosettiegatti.eu/info/norme/statali/2016_0050.htm" TargetMode="External"/><Relationship Id="rId22" Type="http://schemas.openxmlformats.org/officeDocument/2006/relationships/hyperlink" Target="http://www.comune.villafrancapiemonte.to.it"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4084</Words>
  <Characters>23282</Characters>
  <Application>Microsoft Office Word</Application>
  <DocSecurity>0</DocSecurity>
  <Lines>194</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Bartolomeo Acerbi</dc:creator>
  <cp:keywords/>
  <dc:description/>
  <cp:lastModifiedBy>Maria Grazia Fassi</cp:lastModifiedBy>
  <cp:revision>4</cp:revision>
  <cp:lastPrinted>2018-05-11T15:22:00Z</cp:lastPrinted>
  <dcterms:created xsi:type="dcterms:W3CDTF">2018-05-11T15:20:00Z</dcterms:created>
  <dcterms:modified xsi:type="dcterms:W3CDTF">2018-05-11T15:23:00Z</dcterms:modified>
</cp:coreProperties>
</file>